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9B68" w14:textId="1E8C093E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D74">
        <w:rPr>
          <w:rFonts w:ascii="Times New Roman" w:hAnsi="Times New Roman" w:cs="Times New Roman"/>
          <w:b/>
          <w:bCs/>
          <w:sz w:val="28"/>
          <w:szCs w:val="28"/>
        </w:rPr>
        <w:t>Informazioni personali</w:t>
      </w:r>
    </w:p>
    <w:p w14:paraId="5708014E" w14:textId="4C541F80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D74">
        <w:rPr>
          <w:rFonts w:ascii="Times New Roman" w:hAnsi="Times New Roman" w:cs="Times New Roman"/>
          <w:sz w:val="24"/>
          <w:szCs w:val="24"/>
        </w:rPr>
        <w:t xml:space="preserve">Shehab  </w:t>
      </w:r>
    </w:p>
    <w:p w14:paraId="6926F350" w14:textId="52494066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Cognome: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D74">
        <w:rPr>
          <w:rFonts w:ascii="Times New Roman" w:hAnsi="Times New Roman" w:cs="Times New Roman"/>
          <w:sz w:val="24"/>
          <w:szCs w:val="24"/>
        </w:rPr>
        <w:t xml:space="preserve">Mohamed  </w:t>
      </w:r>
    </w:p>
    <w:p w14:paraId="0634D053" w14:textId="5F386D28" w:rsidR="00DA6D74" w:rsidRPr="00DA6D74" w:rsidRDefault="00DA6D74" w:rsidP="00DA6D74">
      <w:pPr>
        <w:pStyle w:val="Corpo"/>
        <w:rPr>
          <w:lang w:val="it-IT"/>
        </w:rPr>
      </w:pPr>
      <w:r w:rsidRPr="00DA6D74">
        <w:rPr>
          <w:rFonts w:cs="Times New Roman"/>
          <w:lang w:val="it-IT"/>
        </w:rPr>
        <w:t xml:space="preserve">E-mail: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 w:rsidRPr="00DA6D74">
        <w:rPr>
          <w:lang w:val="it-IT"/>
        </w:rPr>
        <w:t>shehab.mohamed@ieo.it</w:t>
      </w:r>
    </w:p>
    <w:p w14:paraId="46E374A4" w14:textId="12C08B26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Cittadinanza: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D74">
        <w:rPr>
          <w:rFonts w:ascii="Times New Roman" w:hAnsi="Times New Roman" w:cs="Times New Roman"/>
          <w:sz w:val="24"/>
          <w:szCs w:val="24"/>
        </w:rPr>
        <w:t xml:space="preserve">Italiana, Egiziana  </w:t>
      </w:r>
    </w:p>
    <w:p w14:paraId="1EFE8AFA" w14:textId="7FA6EEB1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Luogo e data di nascita: </w:t>
      </w:r>
      <w:r>
        <w:rPr>
          <w:rFonts w:ascii="Times New Roman" w:hAnsi="Times New Roman" w:cs="Times New Roman"/>
          <w:sz w:val="24"/>
          <w:szCs w:val="24"/>
        </w:rPr>
        <w:tab/>
      </w:r>
      <w:r w:rsidRPr="00DA6D74">
        <w:rPr>
          <w:rFonts w:ascii="Times New Roman" w:hAnsi="Times New Roman" w:cs="Times New Roman"/>
          <w:sz w:val="24"/>
          <w:szCs w:val="24"/>
        </w:rPr>
        <w:t xml:space="preserve">Milano, Italia, 09 luglio 1990  </w:t>
      </w:r>
    </w:p>
    <w:p w14:paraId="262652AB" w14:textId="08925D11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Stato civile: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D74">
        <w:rPr>
          <w:rFonts w:ascii="Times New Roman" w:hAnsi="Times New Roman" w:cs="Times New Roman"/>
          <w:sz w:val="24"/>
          <w:szCs w:val="24"/>
        </w:rPr>
        <w:t xml:space="preserve">Celibe  </w:t>
      </w:r>
    </w:p>
    <w:p w14:paraId="273E264A" w14:textId="10E70045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LinkedIn: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>https://www.linkedin.com/in/shehab-mohamed-077934a3</w:t>
      </w:r>
    </w:p>
    <w:p w14:paraId="164FB941" w14:textId="713EDF3D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Twitter: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D74">
        <w:rPr>
          <w:rFonts w:ascii="Times New Roman" w:hAnsi="Times New Roman" w:cs="Times New Roman"/>
          <w:sz w:val="24"/>
          <w:szCs w:val="24"/>
        </w:rPr>
        <w:t xml:space="preserve">@shehabmd90  </w:t>
      </w:r>
    </w:p>
    <w:p w14:paraId="0B82BA5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32AF1C" w14:textId="7A75A10E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D74">
        <w:rPr>
          <w:rFonts w:ascii="Times New Roman" w:hAnsi="Times New Roman" w:cs="Times New Roman"/>
          <w:b/>
          <w:bCs/>
          <w:sz w:val="28"/>
          <w:szCs w:val="28"/>
        </w:rPr>
        <w:t>Esperienza professionale</w:t>
      </w:r>
    </w:p>
    <w:p w14:paraId="00749E6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EE08CD" w14:textId="52573C08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>Chirurgo Toracico presso IEO, Istituto Europeo di Oncologia IRCCS</w:t>
      </w:r>
      <w:r w:rsidRPr="00DA6D74">
        <w:rPr>
          <w:rFonts w:ascii="Times New Roman" w:hAnsi="Times New Roman" w:cs="Times New Roman"/>
          <w:sz w:val="24"/>
          <w:szCs w:val="24"/>
        </w:rPr>
        <w:t xml:space="preserve"> (Settembre 2024 – Presente)</w:t>
      </w:r>
    </w:p>
    <w:p w14:paraId="0AD44E1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Direttore: Prof. L. Spaggiari  </w:t>
      </w:r>
    </w:p>
    <w:p w14:paraId="0DC5388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  </w:t>
      </w:r>
    </w:p>
    <w:p w14:paraId="6216D657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Divisione Malattie Polmonari e Respiratorie, Unità di Chirurgia Polmonare Interventistica  </w:t>
      </w:r>
    </w:p>
    <w:p w14:paraId="2129C5C0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IEO, Istituto Europeo di Oncologia IRCCS – Milano, ITALIA  </w:t>
      </w:r>
    </w:p>
    <w:p w14:paraId="5A94156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057178" w14:textId="0E19A62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>PhD in Scienze Cardio-</w:t>
      </w:r>
      <w:proofErr w:type="spellStart"/>
      <w:r w:rsidRPr="00DA6D74">
        <w:rPr>
          <w:rFonts w:ascii="Times New Roman" w:hAnsi="Times New Roman" w:cs="Times New Roman"/>
          <w:b/>
          <w:bCs/>
          <w:sz w:val="24"/>
          <w:szCs w:val="24"/>
        </w:rPr>
        <w:t>Nefro</w:t>
      </w:r>
      <w:proofErr w:type="spellEnd"/>
      <w:r w:rsidRPr="00DA6D74">
        <w:rPr>
          <w:rFonts w:ascii="Times New Roman" w:hAnsi="Times New Roman" w:cs="Times New Roman"/>
          <w:b/>
          <w:bCs/>
          <w:sz w:val="24"/>
          <w:szCs w:val="24"/>
        </w:rPr>
        <w:t xml:space="preserve">-Toraciche presso l’Alma Mater </w:t>
      </w:r>
      <w:proofErr w:type="spellStart"/>
      <w:r w:rsidRPr="00DA6D74">
        <w:rPr>
          <w:rFonts w:ascii="Times New Roman" w:hAnsi="Times New Roman" w:cs="Times New Roman"/>
          <w:b/>
          <w:bCs/>
          <w:sz w:val="24"/>
          <w:szCs w:val="24"/>
        </w:rPr>
        <w:t>Studiorum</w:t>
      </w:r>
      <w:proofErr w:type="spellEnd"/>
      <w:r w:rsidRPr="00DA6D74">
        <w:rPr>
          <w:rFonts w:ascii="Times New Roman" w:hAnsi="Times New Roman" w:cs="Times New Roman"/>
          <w:b/>
          <w:bCs/>
          <w:sz w:val="24"/>
          <w:szCs w:val="24"/>
        </w:rPr>
        <w:t xml:space="preserve"> Università di Bologna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(Novembre 2023 - Presente)</w:t>
      </w:r>
    </w:p>
    <w:p w14:paraId="31DF081F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Daddi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476D18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delle Scienze Mediche e Chirurgiche (DIMEC)  </w:t>
      </w:r>
    </w:p>
    <w:p w14:paraId="533117C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Alma Mater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Università di Bologna – Bologna, ITALIA  </w:t>
      </w:r>
    </w:p>
    <w:p w14:paraId="1D69C98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659F53" w14:textId="4EB653AD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>Fellow in Chirurgia Toracica Minimante Invasiva Avanzata e Robotica presso UPMC, Pittsburgh</w:t>
      </w:r>
      <w:r w:rsidRPr="00DA6D74">
        <w:rPr>
          <w:rFonts w:ascii="Times New Roman" w:hAnsi="Times New Roman" w:cs="Times New Roman"/>
          <w:sz w:val="24"/>
          <w:szCs w:val="24"/>
        </w:rPr>
        <w:t xml:space="preserve"> (Luglio 2023 - Presente)</w:t>
      </w:r>
    </w:p>
    <w:p w14:paraId="1B9E3E72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Mentori: Dr. O.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Awais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e Dr. JD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Luketich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CE68A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Cardiotoracica  </w:t>
      </w:r>
    </w:p>
    <w:p w14:paraId="2992260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UPMC, University of Pittsburgh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Center – Pittsburgh, PA, USA  </w:t>
      </w:r>
    </w:p>
    <w:p w14:paraId="66C91C47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4EABCE" w14:textId="74477DCF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>Fellow Clinico e Chirurgico presso l'IEO, Istituto Europeo di Oncologia IRCCS</w:t>
      </w:r>
      <w:r w:rsidRPr="00DA6D74">
        <w:rPr>
          <w:rFonts w:ascii="Times New Roman" w:hAnsi="Times New Roman" w:cs="Times New Roman"/>
          <w:sz w:val="24"/>
          <w:szCs w:val="24"/>
        </w:rPr>
        <w:t xml:space="preserve"> (Gennaio 2023 – Giugno 2023) </w:t>
      </w:r>
    </w:p>
    <w:p w14:paraId="0121D9C7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L. Spaggiari  </w:t>
      </w:r>
    </w:p>
    <w:p w14:paraId="0AAC55E7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  </w:t>
      </w:r>
    </w:p>
    <w:p w14:paraId="106831A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Divisione Malattie Polmonari e Respiratorie, Unità di Chirurgia Polmonare Interventistica  </w:t>
      </w:r>
    </w:p>
    <w:p w14:paraId="08456B2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IEO, Istituto Europeo di Oncologia IRCCS – Milano, ITALIA  </w:t>
      </w:r>
    </w:p>
    <w:p w14:paraId="6A2CC86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117BC3" w14:textId="54C41BD5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D74">
        <w:rPr>
          <w:rFonts w:ascii="Times New Roman" w:hAnsi="Times New Roman" w:cs="Times New Roman"/>
          <w:b/>
          <w:bCs/>
          <w:sz w:val="28"/>
          <w:szCs w:val="28"/>
        </w:rPr>
        <w:t>Licenze e Certificazioni</w:t>
      </w:r>
    </w:p>
    <w:p w14:paraId="60C5C38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EBDEA7" w14:textId="2527A1D6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D7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Certificazione</w:t>
      </w:r>
      <w:proofErr w:type="spellEnd"/>
      <w:r w:rsidRPr="00DA6D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Pediatric Advanced Life Support (PALS) – American Heart Association</w:t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Novembre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2022)</w:t>
      </w:r>
    </w:p>
    <w:p w14:paraId="7CC96BC1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6D74">
        <w:rPr>
          <w:rFonts w:ascii="Times New Roman" w:hAnsi="Times New Roman" w:cs="Times New Roman"/>
          <w:sz w:val="24"/>
          <w:szCs w:val="24"/>
        </w:rPr>
        <w:t>eCard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Codice 1hbgiyqayvb5iwkzfaeispsg  </w:t>
      </w:r>
    </w:p>
    <w:p w14:paraId="5637C911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Roma – Italia  </w:t>
      </w:r>
    </w:p>
    <w:p w14:paraId="3529780E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EF73A0" w14:textId="7C904AD9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 xml:space="preserve">Licenza Medica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USA </w:t>
      </w:r>
      <w:r w:rsidRPr="00DA6D74">
        <w:rPr>
          <w:rFonts w:ascii="Times New Roman" w:hAnsi="Times New Roman" w:cs="Times New Roman"/>
          <w:b/>
          <w:bCs/>
          <w:sz w:val="24"/>
          <w:szCs w:val="24"/>
        </w:rPr>
        <w:t xml:space="preserve">– North Carolina </w:t>
      </w:r>
      <w:proofErr w:type="spellStart"/>
      <w:r w:rsidRPr="00DA6D74">
        <w:rPr>
          <w:rFonts w:ascii="Times New Roman" w:hAnsi="Times New Roman" w:cs="Times New Roman"/>
          <w:b/>
          <w:bCs/>
          <w:sz w:val="24"/>
          <w:szCs w:val="24"/>
        </w:rPr>
        <w:t>Medical</w:t>
      </w:r>
      <w:proofErr w:type="spellEnd"/>
      <w:r w:rsidRPr="00DA6D74">
        <w:rPr>
          <w:rFonts w:ascii="Times New Roman" w:hAnsi="Times New Roman" w:cs="Times New Roman"/>
          <w:b/>
          <w:bCs/>
          <w:sz w:val="24"/>
          <w:szCs w:val="24"/>
        </w:rPr>
        <w:t xml:space="preserve"> Board – USA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(Maggio 2022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6D74">
        <w:rPr>
          <w:rFonts w:ascii="Times New Roman" w:hAnsi="Times New Roman" w:cs="Times New Roman"/>
          <w:sz w:val="24"/>
          <w:szCs w:val="24"/>
        </w:rPr>
        <w:t xml:space="preserve"> Presente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337FFE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Certificato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#310641  </w:t>
      </w:r>
    </w:p>
    <w:p w14:paraId="5DC1F5F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Licenza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N°: RTL22-0578  </w:t>
      </w:r>
    </w:p>
    <w:p w14:paraId="7505AB2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84716D" w14:textId="00A80F9E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D7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Certificazione</w:t>
      </w:r>
      <w:proofErr w:type="spellEnd"/>
      <w:r w:rsidRPr="00DA6D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Advanced Cardiovascular Life Support (ACLS) – American Heart Association</w:t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Giugno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2022)</w:t>
      </w:r>
    </w:p>
    <w:p w14:paraId="75005682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6D74">
        <w:rPr>
          <w:rFonts w:ascii="Times New Roman" w:hAnsi="Times New Roman" w:cs="Times New Roman"/>
          <w:sz w:val="24"/>
          <w:szCs w:val="24"/>
        </w:rPr>
        <w:t>eCard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Codice 1hrjpwexcqfxurwlvkbbnxiu  </w:t>
      </w:r>
    </w:p>
    <w:p w14:paraId="2903B96E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Roma - Italia  </w:t>
      </w:r>
    </w:p>
    <w:p w14:paraId="0EED82B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BC3A1D" w14:textId="2D079915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D7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Certificazione</w:t>
      </w:r>
      <w:proofErr w:type="spellEnd"/>
      <w:r w:rsidRPr="00DA6D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Educational Commission for Foreign Medical Graduates (ECFMG)</w:t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Marzo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2020) </w:t>
      </w:r>
    </w:p>
    <w:p w14:paraId="780E34A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Numero certificato: 1-015-446-6  </w:t>
      </w:r>
    </w:p>
    <w:p w14:paraId="540643B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Philadelphia, USA  </w:t>
      </w:r>
    </w:p>
    <w:p w14:paraId="0F603F3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65C6E4" w14:textId="6DCB51C2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>Licenza Medica – Italia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(Marzo 2016)</w:t>
      </w:r>
    </w:p>
    <w:p w14:paraId="2D8C159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>Registrato: Ordine Provinciale dei Medici di Milano (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224DF9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N° 0000044576  </w:t>
      </w:r>
    </w:p>
    <w:p w14:paraId="0BA2F50F" w14:textId="66C90B48" w:rsid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C2B98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9FF953" w14:textId="2DBD7FD0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D74">
        <w:rPr>
          <w:rFonts w:ascii="Times New Roman" w:hAnsi="Times New Roman" w:cs="Times New Roman"/>
          <w:b/>
          <w:bCs/>
          <w:sz w:val="28"/>
          <w:szCs w:val="28"/>
        </w:rPr>
        <w:t>Formazione ed Esperienza Professionale</w:t>
      </w:r>
    </w:p>
    <w:p w14:paraId="652C937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21D315" w14:textId="7BDDA6D1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>Specializzazione</w:t>
      </w:r>
      <w:r w:rsidRPr="00DA6D74">
        <w:rPr>
          <w:rFonts w:ascii="Times New Roman" w:hAnsi="Times New Roman" w:cs="Times New Roman"/>
          <w:b/>
          <w:bCs/>
          <w:sz w:val="24"/>
          <w:szCs w:val="24"/>
        </w:rPr>
        <w:t xml:space="preserve"> in Chirurgia Toracica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(Novembre 2017 – Dicembre 2022)</w:t>
      </w:r>
    </w:p>
    <w:p w14:paraId="7EABB5D3" w14:textId="7FAEC0F3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>Direttore d</w:t>
      </w:r>
      <w:r>
        <w:rPr>
          <w:rFonts w:ascii="Times New Roman" w:hAnsi="Times New Roman" w:cs="Times New Roman"/>
          <w:sz w:val="24"/>
          <w:szCs w:val="24"/>
        </w:rPr>
        <w:t>i Scuola di Specializzazione</w:t>
      </w:r>
      <w:r w:rsidRPr="00DA6D74">
        <w:rPr>
          <w:rFonts w:ascii="Times New Roman" w:hAnsi="Times New Roman" w:cs="Times New Roman"/>
          <w:sz w:val="24"/>
          <w:szCs w:val="24"/>
        </w:rPr>
        <w:t xml:space="preserve">: Prof. M.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Nosotti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B60C2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Votazione: 70/70  </w:t>
      </w:r>
    </w:p>
    <w:p w14:paraId="5E6BA4C0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Università di Milano, Milano, ITALIA  </w:t>
      </w:r>
    </w:p>
    <w:p w14:paraId="22845F34" w14:textId="20E56CB6" w:rsid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Tesi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>: Predictors, surrogate and patient-reported outcomes in neoadjuvant immunotherapy for lung cancer: a single center retrospective study</w:t>
      </w:r>
    </w:p>
    <w:p w14:paraId="1C88367F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45161F" w14:textId="6C0CCFE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b/>
          <w:bCs/>
          <w:sz w:val="24"/>
          <w:szCs w:val="24"/>
        </w:rPr>
        <w:t>Tirocinio presso l'IEO, Istituto Europeo di Oncologia IRCCS</w:t>
      </w:r>
      <w:r w:rsidRPr="00DA6D74">
        <w:rPr>
          <w:rFonts w:ascii="Times New Roman" w:hAnsi="Times New Roman" w:cs="Times New Roman"/>
          <w:sz w:val="24"/>
          <w:szCs w:val="24"/>
        </w:rPr>
        <w:t xml:space="preserve"> (Maggio 2021 – Dicembre 2022)  </w:t>
      </w:r>
    </w:p>
    <w:p w14:paraId="346E80FF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L. Spaggiari  </w:t>
      </w:r>
    </w:p>
    <w:p w14:paraId="0E57996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  </w:t>
      </w:r>
    </w:p>
    <w:p w14:paraId="51A47A9A" w14:textId="0A0AD6D2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Divisione Malattie Polmonari e Respiratorie, Unità di </w:t>
      </w:r>
      <w:r w:rsidR="00EB5D9C">
        <w:rPr>
          <w:rFonts w:ascii="Times New Roman" w:hAnsi="Times New Roman" w:cs="Times New Roman"/>
          <w:sz w:val="24"/>
          <w:szCs w:val="24"/>
        </w:rPr>
        <w:t>Pneumologia</w:t>
      </w:r>
      <w:r w:rsidRPr="00DA6D74">
        <w:rPr>
          <w:rFonts w:ascii="Times New Roman" w:hAnsi="Times New Roman" w:cs="Times New Roman"/>
          <w:sz w:val="24"/>
          <w:szCs w:val="24"/>
        </w:rPr>
        <w:t xml:space="preserve"> Interventistica  </w:t>
      </w:r>
    </w:p>
    <w:p w14:paraId="2E0047A7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IEO, Istituto Europeo di Oncologia IRCCS – Milano, ITALIA  </w:t>
      </w:r>
    </w:p>
    <w:p w14:paraId="5BC9A61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F67535" w14:textId="1334EB9B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United States Medical Licensing Examination (USMLE) Step 3</w:t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Dicembre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2021)  </w:t>
      </w:r>
    </w:p>
    <w:p w14:paraId="46FB67D1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Brooklyn, New York, USA  </w:t>
      </w:r>
    </w:p>
    <w:p w14:paraId="35CA968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USMLE ID: 1-015-446-6  </w:t>
      </w:r>
    </w:p>
    <w:p w14:paraId="37FE0F4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9C6318" w14:textId="6C6F672C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Tirocinio presso Fondazione IRCCS Cà </w:t>
      </w:r>
      <w:proofErr w:type="spellStart"/>
      <w:r w:rsidRPr="00EB5D9C">
        <w:rPr>
          <w:rFonts w:ascii="Times New Roman" w:hAnsi="Times New Roman" w:cs="Times New Roman"/>
          <w:b/>
          <w:bCs/>
          <w:sz w:val="24"/>
          <w:szCs w:val="24"/>
        </w:rPr>
        <w:t>Granda</w:t>
      </w:r>
      <w:proofErr w:type="spellEnd"/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 Ospedale Maggiore Policlinico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(Novembre 2020 – Aprile 2021)</w:t>
      </w:r>
    </w:p>
    <w:p w14:paraId="12925CD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M.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Nosotti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FFBA9C" w14:textId="79594C4E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>Unità di Chirurgia Toracica e Trapiant</w:t>
      </w:r>
      <w:r w:rsidR="00EB5D9C">
        <w:rPr>
          <w:rFonts w:ascii="Times New Roman" w:hAnsi="Times New Roman" w:cs="Times New Roman"/>
          <w:sz w:val="24"/>
          <w:szCs w:val="24"/>
        </w:rPr>
        <w:t>i del</w:t>
      </w:r>
      <w:r w:rsidRPr="00DA6D74">
        <w:rPr>
          <w:rFonts w:ascii="Times New Roman" w:hAnsi="Times New Roman" w:cs="Times New Roman"/>
          <w:sz w:val="24"/>
          <w:szCs w:val="24"/>
        </w:rPr>
        <w:t xml:space="preserve"> Polmon</w:t>
      </w:r>
      <w:r w:rsidR="00EB5D9C">
        <w:rPr>
          <w:rFonts w:ascii="Times New Roman" w:hAnsi="Times New Roman" w:cs="Times New Roman"/>
          <w:sz w:val="24"/>
          <w:szCs w:val="24"/>
        </w:rPr>
        <w:t>e</w:t>
      </w:r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A6AFB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Fondazione IRCCS Cà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Granda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– Ospedale Maggiore Policlinico, Milano, ITALIA  </w:t>
      </w:r>
    </w:p>
    <w:p w14:paraId="19B0C0E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E600B7" w14:textId="174AC055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United States Medical Licensing Examination (USMLE) Step 2CS</w:t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Gennaio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2020)</w:t>
      </w:r>
    </w:p>
    <w:p w14:paraId="0EB6444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Atlanta, Georgia, USA  </w:t>
      </w:r>
    </w:p>
    <w:p w14:paraId="0166ECF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USMLE ID: 1-015-446-6  </w:t>
      </w:r>
    </w:p>
    <w:p w14:paraId="649D223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3635BA" w14:textId="600700A4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presso ASST Grande Ospedale Metropolitano Niguarda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(Dicembre 2019 – Ottobre 2020)</w:t>
      </w:r>
    </w:p>
    <w:p w14:paraId="69B80A2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Dott. M. Torre  </w:t>
      </w:r>
    </w:p>
    <w:p w14:paraId="546A04B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  </w:t>
      </w:r>
    </w:p>
    <w:p w14:paraId="02446B3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ASST Grande Ospedale Metropolitano Niguarda – Milano, ITALIA  </w:t>
      </w:r>
    </w:p>
    <w:p w14:paraId="15D25C20" w14:textId="77777777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4F91D" w14:textId="18FA75AC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presso ASST Valle Olona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(Giugno 2019 – Novembre 2019)  </w:t>
      </w:r>
    </w:p>
    <w:p w14:paraId="1F75B4F0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Dott. A. Mainini  </w:t>
      </w:r>
    </w:p>
    <w:p w14:paraId="01AB282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Chirurgia Generale e Toracica  </w:t>
      </w:r>
    </w:p>
    <w:p w14:paraId="1E2FB57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ASST Valle Olona, Presidio Ospedaliero Di Saronno – Varese, ITALIA  </w:t>
      </w:r>
    </w:p>
    <w:p w14:paraId="2751352E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71F0DC" w14:textId="7F28558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United States Medical Licensing Examination (USMLE) Step 2CK</w:t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Febbraio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2019)  </w:t>
      </w:r>
    </w:p>
    <w:p w14:paraId="3B322F3E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Milano, ITALIA  </w:t>
      </w:r>
    </w:p>
    <w:p w14:paraId="0F4B392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USMLE ID: 1-015-446-6  </w:t>
      </w:r>
    </w:p>
    <w:p w14:paraId="53DCB95A" w14:textId="77777777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F9B45" w14:textId="6A0C3499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Tirocinio presso Fondazione IRCCS Cà </w:t>
      </w:r>
      <w:proofErr w:type="spellStart"/>
      <w:r w:rsidRPr="00EB5D9C">
        <w:rPr>
          <w:rFonts w:ascii="Times New Roman" w:hAnsi="Times New Roman" w:cs="Times New Roman"/>
          <w:b/>
          <w:bCs/>
          <w:sz w:val="24"/>
          <w:szCs w:val="24"/>
        </w:rPr>
        <w:t>Granda</w:t>
      </w:r>
      <w:proofErr w:type="spellEnd"/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 Ospedale Maggiore Policlinico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(Dicembre 2018 – Giugno 2019)  </w:t>
      </w:r>
    </w:p>
    <w:p w14:paraId="32B47D4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M.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Nosotti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371D7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Unità di Chirurgia Toracica e Trapianto Polmonare  </w:t>
      </w:r>
    </w:p>
    <w:p w14:paraId="4A72C7D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Fondazione IRCCS Cà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Granda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– Ospedale Maggiore Policlinico, Milano, ITALIA  </w:t>
      </w:r>
    </w:p>
    <w:p w14:paraId="306A040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29A130" w14:textId="5D5F0933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presso ASST Santi Paolo e Carlo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(Luglio 2018 – Dicembre 2018)  </w:t>
      </w:r>
    </w:p>
    <w:p w14:paraId="4E19990F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Dott. A.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Baisi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1C092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 – Chirurgia Generale V  </w:t>
      </w:r>
    </w:p>
    <w:p w14:paraId="0F157F01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ASST Santi Paolo e Carlo, Presidio Ospedale San Paolo – Milano, ITALIA  </w:t>
      </w:r>
    </w:p>
    <w:p w14:paraId="46B5F44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69E485" w14:textId="290CD59E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Tirocinio presso Fondazione IRCCS Cà </w:t>
      </w:r>
      <w:proofErr w:type="spellStart"/>
      <w:r w:rsidRPr="00EB5D9C">
        <w:rPr>
          <w:rFonts w:ascii="Times New Roman" w:hAnsi="Times New Roman" w:cs="Times New Roman"/>
          <w:b/>
          <w:bCs/>
          <w:sz w:val="24"/>
          <w:szCs w:val="24"/>
        </w:rPr>
        <w:t>Granda</w:t>
      </w:r>
      <w:proofErr w:type="spellEnd"/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 Ospedale Maggiore Policlinico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(Aprile 2018 – Luglio 2018)</w:t>
      </w:r>
    </w:p>
    <w:p w14:paraId="7270A52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G. Rossi  </w:t>
      </w:r>
    </w:p>
    <w:p w14:paraId="667C6CAF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Generale e Trapianto di Fegato  </w:t>
      </w:r>
    </w:p>
    <w:p w14:paraId="4E62534F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Fondazione IRCCS Cà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Granda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– Ospedale Maggiore Policlinico, Milano, ITALIA  </w:t>
      </w:r>
    </w:p>
    <w:p w14:paraId="2D22E07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09AB6B" w14:textId="01438EA6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presso IRCCS Centro Cardiologico Monzino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(Dicembre 2017 – Aprile 2018)  </w:t>
      </w:r>
    </w:p>
    <w:p w14:paraId="4401E337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Dott. M. Roberto  </w:t>
      </w:r>
    </w:p>
    <w:p w14:paraId="1776896D" w14:textId="4EC431A1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</w:t>
      </w:r>
      <w:r w:rsidR="00EB5D9C">
        <w:rPr>
          <w:rFonts w:ascii="Times New Roman" w:hAnsi="Times New Roman" w:cs="Times New Roman"/>
          <w:sz w:val="24"/>
          <w:szCs w:val="24"/>
        </w:rPr>
        <w:t>Cardiochirurgia</w:t>
      </w:r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82E94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IRCCS Centro Cardiologico Monzino – Milano, ITALIA  </w:t>
      </w:r>
    </w:p>
    <w:p w14:paraId="6E3BF1A0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B1871B" w14:textId="35122539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Medico di Medicina Generale</w:t>
      </w:r>
      <w:r w:rsidRPr="00DA6D74">
        <w:rPr>
          <w:rFonts w:ascii="Times New Roman" w:hAnsi="Times New Roman" w:cs="Times New Roman"/>
          <w:sz w:val="24"/>
          <w:szCs w:val="24"/>
        </w:rPr>
        <w:t xml:space="preserve"> (Febbraio 2016 – Presente)  </w:t>
      </w:r>
    </w:p>
    <w:p w14:paraId="1198D39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ATS della Città Metropolitana di Milano, Milano, ITALIA  </w:t>
      </w:r>
    </w:p>
    <w:p w14:paraId="2EF99428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58FA2" w14:textId="46C89624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United States Medical Licensing Examination (USMLE) Step 1</w:t>
      </w: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Febbraio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2017)  </w:t>
      </w:r>
    </w:p>
    <w:p w14:paraId="4B54102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Milano, ITALIA  </w:t>
      </w:r>
    </w:p>
    <w:p w14:paraId="72FD250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USMLE ID: 1-015-446-6  </w:t>
      </w:r>
    </w:p>
    <w:p w14:paraId="74833EF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142CAD" w14:textId="7C324F45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Esame di </w:t>
      </w:r>
      <w:r w:rsidR="00EB5D9C" w:rsidRPr="00EB5D9C">
        <w:rPr>
          <w:rFonts w:ascii="Times New Roman" w:hAnsi="Times New Roman" w:cs="Times New Roman"/>
          <w:b/>
          <w:bCs/>
          <w:sz w:val="24"/>
          <w:szCs w:val="24"/>
        </w:rPr>
        <w:t>Abilitazione</w:t>
      </w:r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 Medica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(Febbraio 2016) </w:t>
      </w:r>
    </w:p>
    <w:p w14:paraId="2302CEA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Università di Milano, Milano, ITALIA  </w:t>
      </w:r>
    </w:p>
    <w:p w14:paraId="3DBF96E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D8790" w14:textId="006620CE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da Studente di Medicina presso Ospedale Maggiore Policlinico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(Gennaio 2016)  </w:t>
      </w:r>
    </w:p>
    <w:p w14:paraId="7416A97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Dr. G. Migliara  </w:t>
      </w:r>
    </w:p>
    <w:p w14:paraId="2470AB6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Bronco-Pneumologia  </w:t>
      </w:r>
    </w:p>
    <w:p w14:paraId="116D430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Fondazione IRCCS Cà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Granda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– Ospedale Maggiore Policlinico, Milano, ITALIA  </w:t>
      </w:r>
    </w:p>
    <w:p w14:paraId="27B2040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50F36D" w14:textId="04237E60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Laurea in Medicina e Chirurgia</w:t>
      </w:r>
      <w:r w:rsidRPr="00DA6D74">
        <w:rPr>
          <w:rFonts w:ascii="Times New Roman" w:hAnsi="Times New Roman" w:cs="Times New Roman"/>
          <w:sz w:val="24"/>
          <w:szCs w:val="24"/>
        </w:rPr>
        <w:t xml:space="preserve"> (2009 – 2015)  </w:t>
      </w:r>
    </w:p>
    <w:p w14:paraId="0397A4F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Votazione: 110/110 con lode  </w:t>
      </w:r>
    </w:p>
    <w:p w14:paraId="6BA0880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San Paolo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School – Università di Milano, ITALIA  </w:t>
      </w:r>
    </w:p>
    <w:p w14:paraId="089018E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Tesi Sperimentale: Restauro sperimentale e clinico delle vie aeree tramite trapianto di cellule staminali.  </w:t>
      </w:r>
    </w:p>
    <w:p w14:paraId="1B1899D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D34007" w14:textId="177C623A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da Studente di Medicina presso l'IEO, Istituto Europeo di Oncologia IRCCS</w:t>
      </w:r>
      <w:r w:rsidRPr="00DA6D74">
        <w:rPr>
          <w:rFonts w:ascii="Times New Roman" w:hAnsi="Times New Roman" w:cs="Times New Roman"/>
          <w:sz w:val="24"/>
          <w:szCs w:val="24"/>
        </w:rPr>
        <w:t xml:space="preserve"> (Maggio 2013–Dicembre 2015)</w:t>
      </w:r>
    </w:p>
    <w:p w14:paraId="584BFB5F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L. Spaggiari  </w:t>
      </w:r>
    </w:p>
    <w:p w14:paraId="75F75981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  </w:t>
      </w:r>
    </w:p>
    <w:p w14:paraId="2D319C9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Divisione Malattie Polmonari e Respiratorie, Unità di Chirurgia Polmonare Interventistica  </w:t>
      </w:r>
    </w:p>
    <w:p w14:paraId="6350B73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IEO, Istituto Europeo di Oncologia IRCCS – Milano, ITALIA  </w:t>
      </w:r>
    </w:p>
    <w:p w14:paraId="2A910CC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A3DB54" w14:textId="03C49B63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da Studente di Medicina presso Ospedale San Carlo-Borromeo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(Novembre 2015)  </w:t>
      </w:r>
    </w:p>
    <w:p w14:paraId="3E21DF5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P. Ventura  </w:t>
      </w:r>
    </w:p>
    <w:p w14:paraId="3482AEF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Generale  </w:t>
      </w:r>
    </w:p>
    <w:p w14:paraId="1A6C2A6F" w14:textId="49DFA8A1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Ospedale San Carlo-Borromeo – Università di Milano, Milano, ITALIA  </w:t>
      </w:r>
    </w:p>
    <w:p w14:paraId="42A4973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49662E" w14:textId="6D6F34DD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da Studente di Medicina presso Toronto General Hospital</w:t>
      </w:r>
      <w:r w:rsidRPr="00DA6D74">
        <w:rPr>
          <w:rFonts w:ascii="Times New Roman" w:hAnsi="Times New Roman" w:cs="Times New Roman"/>
          <w:sz w:val="24"/>
          <w:szCs w:val="24"/>
        </w:rPr>
        <w:t xml:space="preserve"> (Ottobre 2013)  </w:t>
      </w:r>
    </w:p>
    <w:p w14:paraId="7DE1C6B4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A. Pierre  </w:t>
      </w:r>
    </w:p>
    <w:p w14:paraId="5990D8F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  </w:t>
      </w:r>
    </w:p>
    <w:p w14:paraId="24E0FD1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Toronto General Hospital (TGH) – Toronto, CANADA  </w:t>
      </w:r>
    </w:p>
    <w:p w14:paraId="665AF28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176A07" w14:textId="7801B821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da Studente di Medicina presso New York-</w:t>
      </w:r>
      <w:proofErr w:type="spellStart"/>
      <w:r w:rsidRPr="00EB5D9C">
        <w:rPr>
          <w:rFonts w:ascii="Times New Roman" w:hAnsi="Times New Roman" w:cs="Times New Roman"/>
          <w:b/>
          <w:bCs/>
          <w:sz w:val="24"/>
          <w:szCs w:val="24"/>
        </w:rPr>
        <w:t>Presbyterian</w:t>
      </w:r>
      <w:proofErr w:type="spellEnd"/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 Hospital</w:t>
      </w:r>
      <w:r w:rsidRPr="00DA6D74">
        <w:rPr>
          <w:rFonts w:ascii="Times New Roman" w:hAnsi="Times New Roman" w:cs="Times New Roman"/>
          <w:sz w:val="24"/>
          <w:szCs w:val="24"/>
        </w:rPr>
        <w:t xml:space="preserve"> (Luglio – Settembre 2013)</w:t>
      </w:r>
    </w:p>
    <w:p w14:paraId="7F4B7CD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N.K.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Altorki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0105F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Cardiotoracica  </w:t>
      </w:r>
    </w:p>
    <w:p w14:paraId="584EC80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Divisione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Chirurgia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6D74">
        <w:rPr>
          <w:rFonts w:ascii="Times New Roman" w:hAnsi="Times New Roman" w:cs="Times New Roman"/>
          <w:sz w:val="24"/>
          <w:szCs w:val="24"/>
          <w:lang w:val="en-US"/>
        </w:rPr>
        <w:t>Toracica</w:t>
      </w:r>
      <w:proofErr w:type="spellEnd"/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15D3CBD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D74">
        <w:rPr>
          <w:rFonts w:ascii="Times New Roman" w:hAnsi="Times New Roman" w:cs="Times New Roman"/>
          <w:sz w:val="24"/>
          <w:szCs w:val="24"/>
          <w:lang w:val="en-US"/>
        </w:rPr>
        <w:t xml:space="preserve">Weill Cornell Medical College – New York-Presbyterian Hospital – New York, USA  </w:t>
      </w:r>
    </w:p>
    <w:p w14:paraId="50F00A5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C93965" w14:textId="50A3369F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Tirocinio da Studente di Medicina presso Ospedale San Paolo</w:t>
      </w:r>
      <w:r w:rsidRPr="00DA6D74">
        <w:rPr>
          <w:rFonts w:ascii="Times New Roman" w:hAnsi="Times New Roman" w:cs="Times New Roman"/>
          <w:sz w:val="24"/>
          <w:szCs w:val="24"/>
        </w:rPr>
        <w:t xml:space="preserve"> (Settembre 2012 – Gennaio 2013</w:t>
      </w:r>
      <w:r w:rsidR="00EB5D9C">
        <w:rPr>
          <w:rFonts w:ascii="Times New Roman" w:hAnsi="Times New Roman" w:cs="Times New Roman"/>
          <w:sz w:val="24"/>
          <w:szCs w:val="24"/>
        </w:rPr>
        <w:t>)</w:t>
      </w:r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AB9B59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Mentore: Prof. G. Cantaluppi  </w:t>
      </w:r>
    </w:p>
    <w:p w14:paraId="4773A65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Dipartimento di Chirurgia Toracica, Ospedale San Paolo – Milano, ITALIA  </w:t>
      </w:r>
    </w:p>
    <w:p w14:paraId="3AC1E92B" w14:textId="21927F75" w:rsidR="00DA6D74" w:rsidRPr="00DA6D74" w:rsidRDefault="00EB5D9C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Scuola di specializzazione</w:t>
      </w:r>
      <w:r w:rsidR="00DA6D74" w:rsidRPr="00DA6D74">
        <w:rPr>
          <w:rFonts w:ascii="Times New Roman" w:hAnsi="Times New Roman" w:cs="Times New Roman"/>
          <w:sz w:val="24"/>
          <w:szCs w:val="24"/>
        </w:rPr>
        <w:t xml:space="preserve"> in Chirurgia Toracica – Università di Milano, ITALIA  </w:t>
      </w:r>
    </w:p>
    <w:p w14:paraId="3C1AF6F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81C549" w14:textId="228F4888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D9C">
        <w:rPr>
          <w:rFonts w:ascii="Times New Roman" w:hAnsi="Times New Roman" w:cs="Times New Roman"/>
          <w:b/>
          <w:bCs/>
          <w:sz w:val="28"/>
          <w:szCs w:val="28"/>
        </w:rPr>
        <w:t>Certificazioni Linguistiche</w:t>
      </w:r>
    </w:p>
    <w:p w14:paraId="1A7A740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C15F8B" w14:textId="7088AA72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Corso di Lingua Inglese (Estate 2006) </w:t>
      </w:r>
    </w:p>
    <w:p w14:paraId="237B4A23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Certificato di Frequenza – Voto 6 – Eccellente con merito  </w:t>
      </w:r>
    </w:p>
    <w:p w14:paraId="4BD7F71B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University College of 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Dublin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, IRLANDA  </w:t>
      </w:r>
    </w:p>
    <w:p w14:paraId="372FB13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AE1565" w14:textId="7F87622E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Corso di Lingua Inglese (Estate 2005)  </w:t>
      </w:r>
    </w:p>
    <w:p w14:paraId="2077A70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Certificato di Frequenza – Voto 5 - Eccellente  </w:t>
      </w:r>
    </w:p>
    <w:p w14:paraId="29504BA8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>University College “</w:t>
      </w:r>
      <w:proofErr w:type="spellStart"/>
      <w:r w:rsidRPr="00DA6D74">
        <w:rPr>
          <w:rFonts w:ascii="Times New Roman" w:hAnsi="Times New Roman" w:cs="Times New Roman"/>
          <w:sz w:val="24"/>
          <w:szCs w:val="24"/>
        </w:rPr>
        <w:t>Masonic</w:t>
      </w:r>
      <w:proofErr w:type="spellEnd"/>
      <w:r w:rsidRPr="00DA6D74">
        <w:rPr>
          <w:rFonts w:ascii="Times New Roman" w:hAnsi="Times New Roman" w:cs="Times New Roman"/>
          <w:sz w:val="24"/>
          <w:szCs w:val="24"/>
        </w:rPr>
        <w:t xml:space="preserve"> School”, Londra, INGHILTERRA  </w:t>
      </w:r>
    </w:p>
    <w:p w14:paraId="08732CC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895902" w14:textId="3F525AB5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D9C">
        <w:rPr>
          <w:rFonts w:ascii="Times New Roman" w:hAnsi="Times New Roman" w:cs="Times New Roman"/>
          <w:b/>
          <w:bCs/>
          <w:sz w:val="28"/>
          <w:szCs w:val="28"/>
        </w:rPr>
        <w:t>Competenze personali</w:t>
      </w:r>
    </w:p>
    <w:p w14:paraId="41287A97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F3DD07" w14:textId="77777777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B5D9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Lingue  </w:t>
      </w:r>
    </w:p>
    <w:p w14:paraId="4E733E24" w14:textId="28972EEC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Madrelingua: </w:t>
      </w:r>
      <w:r w:rsidR="00EB5D9C" w:rsidRPr="00EB5D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D9C">
        <w:rPr>
          <w:rFonts w:ascii="Times New Roman" w:hAnsi="Times New Roman" w:cs="Times New Roman"/>
          <w:b/>
          <w:bCs/>
          <w:sz w:val="24"/>
          <w:szCs w:val="24"/>
        </w:rPr>
        <w:t>Italiano, Arabo</w:t>
      </w:r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0018AE" w14:textId="77777777" w:rsidR="00EB5D9C" w:rsidRDefault="00EB5D9C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23DACC" w14:textId="6ABF96F6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D9C">
        <w:rPr>
          <w:rFonts w:ascii="Times New Roman" w:hAnsi="Times New Roman" w:cs="Times New Roman"/>
          <w:i/>
          <w:iCs/>
          <w:sz w:val="24"/>
          <w:szCs w:val="24"/>
          <w:u w:val="single"/>
        </w:rPr>
        <w:t>Altre lingue</w:t>
      </w:r>
      <w:r w:rsidRPr="00DA6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8D9748" w14:textId="77777777" w:rsidR="00DA6D74" w:rsidRPr="00EB5D9C" w:rsidRDefault="00DA6D74" w:rsidP="00EB5D9C">
      <w:pPr>
        <w:spacing w:after="0"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 xml:space="preserve">Inglese  </w:t>
      </w:r>
    </w:p>
    <w:p w14:paraId="0AF1707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Comprensione  </w:t>
      </w:r>
    </w:p>
    <w:p w14:paraId="6B74276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Ascolto e lettura: Eccellente  </w:t>
      </w:r>
    </w:p>
    <w:p w14:paraId="6218474C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Produzione orale e interazione: Buona  </w:t>
      </w:r>
    </w:p>
    <w:p w14:paraId="58742751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Scrittura: Buona  </w:t>
      </w:r>
    </w:p>
    <w:p w14:paraId="7B15402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4B811E" w14:textId="072A32AB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Competenze tecniche</w:t>
      </w:r>
    </w:p>
    <w:p w14:paraId="60A55176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Ottime competenze nell'uso del computer e di alcune applicazioni come Office Suite (Word, Excel, PowerPoint), sistemi operativi Windows – Mac, browser (Internet Explorer – Firefox – Google Chrome).  </w:t>
      </w:r>
    </w:p>
    <w:p w14:paraId="4132F58E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0332AF" w14:textId="0728997B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Patente di guida in Italia</w:t>
      </w:r>
    </w:p>
    <w:p w14:paraId="24BC4535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Categoria A e B  </w:t>
      </w:r>
    </w:p>
    <w:p w14:paraId="65B7CFBA" w14:textId="77777777" w:rsidR="00DA6D74" w:rsidRPr="00DA6D74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A90BBA" w14:textId="6A2BC1C1" w:rsidR="00DA6D74" w:rsidRPr="00EB5D9C" w:rsidRDefault="00DA6D74" w:rsidP="00DA6D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5D9C">
        <w:rPr>
          <w:rFonts w:ascii="Times New Roman" w:hAnsi="Times New Roman" w:cs="Times New Roman"/>
          <w:b/>
          <w:bCs/>
          <w:sz w:val="24"/>
          <w:szCs w:val="24"/>
        </w:rPr>
        <w:t>Hobby e interessi</w:t>
      </w:r>
    </w:p>
    <w:p w14:paraId="4518C5B0" w14:textId="0F64B652" w:rsidR="00A83B6B" w:rsidRDefault="00DA6D74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D74">
        <w:rPr>
          <w:rFonts w:ascii="Times New Roman" w:hAnsi="Times New Roman" w:cs="Times New Roman"/>
          <w:sz w:val="24"/>
          <w:szCs w:val="24"/>
        </w:rPr>
        <w:t xml:space="preserve">Giocare in una squadra di calcio, correre, andare in bicicletta, sciare, giocare a scacchi e esplorare altre culture.  </w:t>
      </w:r>
    </w:p>
    <w:p w14:paraId="25B33365" w14:textId="3F887B77" w:rsidR="004D3A1B" w:rsidRDefault="004D3A1B" w:rsidP="00DA6D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F55646" w14:textId="6BFBB7A9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EF5D2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997093" w14:textId="1F5A56A9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A1B">
        <w:rPr>
          <w:rFonts w:ascii="Times New Roman" w:hAnsi="Times New Roman" w:cs="Times New Roman"/>
          <w:b/>
          <w:bCs/>
          <w:sz w:val="28"/>
          <w:szCs w:val="28"/>
        </w:rPr>
        <w:t>Partecipazione a corsi e congressi</w:t>
      </w:r>
    </w:p>
    <w:p w14:paraId="1B8097D6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DBDD1" w14:textId="32770F9D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•The minimally invasive surgery in the treatment of primary tumors of the chest,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Humanitas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Congress Center Giovanni XXIII, Bergamo, February 5th, 2016.</w:t>
      </w:r>
    </w:p>
    <w:p w14:paraId="4BFFE16A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7E13A8" w14:textId="31169FDE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lastRenderedPageBreak/>
        <w:t>•CIC RACE, Chronic Ischemic Heart Disease: the path of symptomatic ischemic patient management, Milan, March 12nd, 2016.</w:t>
      </w:r>
    </w:p>
    <w:p w14:paraId="2A327721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56F32C" w14:textId="32776A36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•Transforming Healthcare, A new 'use' of Health and its services for the doctor, the nurse and the patient. Apple Italy, Milan, March 16th, 2016.</w:t>
      </w:r>
    </w:p>
    <w:p w14:paraId="3F73D961" w14:textId="77777777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4EF6AA1" w14:textId="6D10FAD6" w:rsidR="004D3A1B" w:rsidRPr="004D3A1B" w:rsidRDefault="004D3A1B" w:rsidP="004D3A1B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•COPD - Accuracy diagnostic and therapeutic, Milan, March 31st, 2016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E9C6A6" w14:textId="77777777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6B34FCF" w14:textId="61806684" w:rsidR="004D3A1B" w:rsidRPr="004D3A1B" w:rsidRDefault="004D3A1B" w:rsidP="004D3A1B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•Project on Uric Acid and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CardioVascular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risk, Uptown Palace, Milan, May 14th, 2016.</w:t>
      </w:r>
    </w:p>
    <w:p w14:paraId="45E79D0A" w14:textId="77777777" w:rsidR="004D3A1B" w:rsidRDefault="004D3A1B" w:rsidP="004D3A1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097F3C" w14:textId="5A673EF8" w:rsidR="004D3A1B" w:rsidRPr="004D3A1B" w:rsidRDefault="004D3A1B" w:rsidP="004D3A1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•Surgical management of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early stage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lung cancer: Sub-lobar resection as a possible choice. Italian Society of Thoracic Surgery (SICT), Milan, May 17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-18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2019</w:t>
      </w:r>
    </w:p>
    <w:p w14:paraId="12719AEA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95C62B" w14:textId="447688F9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•Lung transplantation and cystic fibrosis 2004-2019: Milan pushes the limits, Milan, May 31st, 2019</w:t>
      </w:r>
    </w:p>
    <w:p w14:paraId="565817F9" w14:textId="77777777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F707E14" w14:textId="2B50D069" w:rsidR="004D3A1B" w:rsidRPr="004D3A1B" w:rsidRDefault="004D3A1B" w:rsidP="004D3A1B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•Locally advanced NSCLC: innovative treatment strategies, Milan, July 24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2019</w:t>
      </w:r>
    </w:p>
    <w:p w14:paraId="1B96636F" w14:textId="77777777" w:rsidR="004D3A1B" w:rsidRDefault="004D3A1B" w:rsidP="004D3A1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FFE6BE" w14:textId="1988439B" w:rsidR="004D3A1B" w:rsidRPr="004D3A1B" w:rsidRDefault="004D3A1B" w:rsidP="004D3A1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•Staplers and energy devices in Surgery. Theory &amp; hands-on lab - University of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Insubria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Varese – September 26, 2019</w:t>
      </w:r>
    </w:p>
    <w:p w14:paraId="6AAA122D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6BB2AD" w14:textId="0C9C7E68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•43° National Congress of Italian Society of Organ and tissue transplant (SITO) – Rome, November 21 – 23, 2019</w:t>
      </w:r>
    </w:p>
    <w:p w14:paraId="5D0F20F8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557CCBE2" w14:textId="73714FCB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D3A1B">
        <w:rPr>
          <w:rFonts w:ascii="Times New Roman" w:hAnsi="Times New Roman" w:cs="Times New Roman"/>
          <w:sz w:val="24"/>
          <w:szCs w:val="24"/>
        </w:rPr>
        <w:t>•E-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e Immune-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. 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Update in lung cancer applied to clinical practice. </w:t>
      </w:r>
      <w:r w:rsidRPr="004D3A1B">
        <w:rPr>
          <w:rFonts w:ascii="Times New Roman" w:hAnsi="Times New Roman" w:cs="Times New Roman"/>
          <w:sz w:val="24"/>
          <w:szCs w:val="24"/>
        </w:rPr>
        <w:t>Fondazione Policlinico IRCCS di Milano, Milan – November 9, 2019</w:t>
      </w:r>
    </w:p>
    <w:p w14:paraId="084D2B76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FD7911B" w14:textId="2870BE9C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D3A1B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metastatic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NSCLC - Fondazione Policlinico IRCCS di Milano, Milan –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3, 2019</w:t>
      </w:r>
    </w:p>
    <w:p w14:paraId="088FAF75" w14:textId="77777777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B">
        <w:rPr>
          <w:rFonts w:ascii="Times New Roman" w:hAnsi="Times New Roman" w:cs="Times New Roman"/>
          <w:sz w:val="24"/>
          <w:szCs w:val="24"/>
        </w:rPr>
        <w:tab/>
      </w:r>
    </w:p>
    <w:p w14:paraId="430B7039" w14:textId="1388F79B" w:rsidR="004D3A1B" w:rsidRPr="004D3A1B" w:rsidRDefault="004D3A1B" w:rsidP="004D3A1B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•International thoracic oncology symposium 2019 – Milan – November 8 – 9, 2019</w:t>
      </w:r>
    </w:p>
    <w:p w14:paraId="61A1A19F" w14:textId="77777777" w:rsidR="004D3A1B" w:rsidRDefault="004D3A1B" w:rsidP="004D3A1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A336ED" w14:textId="377A15C3" w:rsidR="004D3A1B" w:rsidRPr="004D3A1B" w:rsidRDefault="004D3A1B" w:rsidP="004D3A1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•XX National Congress of Italian society of Thoracic Endoscopy (SIET), Rome – October 10 – 12, 2019</w:t>
      </w:r>
    </w:p>
    <w:p w14:paraId="4FAE47F5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F60A7B" w14:textId="0B4ACD2F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•XIX National Congress of Italian Society of Endoscopic Surgery and New Technologies, Milan – September 30 – October 1, 2019</w:t>
      </w:r>
    </w:p>
    <w:p w14:paraId="0E10D9A4" w14:textId="77777777" w:rsid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6449D5" w14:textId="6C0B7192" w:rsidR="004D3A1B" w:rsidRPr="004D3A1B" w:rsidRDefault="004D3A1B" w:rsidP="004D3A1B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•European Lung Cancer Conference 2023 (ELCC). Copenhagen, DENMARK – 29 March – 1 April 2023</w:t>
      </w:r>
    </w:p>
    <w:p w14:paraId="34227012" w14:textId="7BD109F2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778F1D" w14:textId="260218A4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780F04" w14:textId="4DE4D236" w:rsidR="004743F7" w:rsidRDefault="004743F7" w:rsidP="004D3A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613F93" w14:textId="77777777" w:rsidR="004743F7" w:rsidRPr="004D3A1B" w:rsidRDefault="004743F7" w:rsidP="004D3A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323B2E" w14:textId="7C3F58F1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D3A1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Pubblicazioni</w:t>
      </w:r>
      <w:proofErr w:type="spellEnd"/>
    </w:p>
    <w:p w14:paraId="2A1528FB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D1F3C9" w14:textId="1BA5C6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•Tosi D,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Pieropan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M. Intercostal muscle flap to reinforce the bronchial stump after video-assisted thoracic surgery pneumonectomy.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Chall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Thorac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A1B">
        <w:rPr>
          <w:rFonts w:ascii="Times New Roman" w:hAnsi="Times New Roman" w:cs="Times New Roman"/>
          <w:sz w:val="24"/>
          <w:szCs w:val="24"/>
        </w:rPr>
        <w:t>2019;1:14</w:t>
      </w:r>
      <w:proofErr w:type="gramEnd"/>
      <w:r w:rsidRPr="004D3A1B">
        <w:rPr>
          <w:rFonts w:ascii="Times New Roman" w:hAnsi="Times New Roman" w:cs="Times New Roman"/>
          <w:sz w:val="24"/>
          <w:szCs w:val="24"/>
        </w:rPr>
        <w:t>.</w:t>
      </w:r>
    </w:p>
    <w:p w14:paraId="79822E3F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52AFD" w14:textId="41BB7C40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</w:rPr>
        <w:t>Mohamed S</w:t>
      </w:r>
      <w:r w:rsidRPr="004D3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Mendogni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P, Tosi D,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Carrinola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R, Palleschi A, Righi I, Vaira V, Ferrero S,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Daffrè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, Bonitta G, Diotti C, Pieropan S,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M, Rosso L.  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Transbronchial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cryobiopsies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in lung allograft recipients for surveillance purposes: initial results. Transplant. Proc. 52(5), 1601–1604 (2020).</w:t>
      </w:r>
    </w:p>
    <w:p w14:paraId="1CBEE861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E59B1E" w14:textId="509A85DB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•Tosi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Musso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V, Damarco F,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Mazzucco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Cattaneo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Daffrè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Pieropan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M. Sleeve video-assisted thoracic surgery resections.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Chall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Surg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2020;2:18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CAB7C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CB88DD" w14:textId="530DFDE5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Tosi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Pieropan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Cara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Caffarena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Croci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GA, Rosso L. The Role of Surveillance Bronchoscopy Following a Lung Transplantation. OBM Transplantation 2020, volume 4, issue 4.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Doi:10.21926/obm.transplant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>.2004129</w:t>
      </w:r>
    </w:p>
    <w:p w14:paraId="654E77CD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56D46F" w14:textId="5AD22424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•Torre M, Reda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Musso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Danuzzo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Conforti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S. Diagnostic accuracy of endobronchial ultrasound-transbronchial needle aspiration (EBUS-TBNA) for mediastinal lymph node staging of lung cancer.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Mediastinum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4205B73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11C4C" w14:textId="4AC14CC6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</w:rPr>
        <w:tab/>
        <w:t xml:space="preserve">•Imperatori A, Nardecchia E,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Cattoni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M, </w:t>
      </w:r>
      <w:r w:rsidRPr="004D3A1B">
        <w:rPr>
          <w:rFonts w:ascii="Times New Roman" w:hAnsi="Times New Roman" w:cs="Times New Roman"/>
          <w:sz w:val="24"/>
          <w:szCs w:val="24"/>
          <w:u w:val="single"/>
        </w:rPr>
        <w:t>Mohamed S</w:t>
      </w:r>
      <w:r w:rsidRPr="004D3A1B">
        <w:rPr>
          <w:rFonts w:ascii="Times New Roman" w:hAnsi="Times New Roman" w:cs="Times New Roman"/>
          <w:sz w:val="24"/>
          <w:szCs w:val="24"/>
        </w:rPr>
        <w:t xml:space="preserve">, Di Natale D, Righi I,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Mendogni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P, Diotti C, Rotolo N, Dominioni L, Rosso L.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identifications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of non-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palpable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nodules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: a narrative review. 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Dis 2021;13(4):2524-2531.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: 10.21037/jtd-20-1712</w:t>
      </w:r>
    </w:p>
    <w:p w14:paraId="2087816D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7D0912" w14:textId="74AB1DA5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Cattaneo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M, Damarco F, Tosi D. Non-intubated VATS for lung cancer—a focus on segmentectomy: a narrative review. Video-assist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Surg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2021;6:26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D19C2E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6163BC" w14:textId="639D3B59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•Rizzo S, Petrella F,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Bramati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Cara A,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Radice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Raia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G, Del Grande F and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 (2022) CT-Derived Body Composition Values and Complications After Pneumonectomy in Lung Cancer Patients: Time for a Sex-Related Analysis? Front. Oncol. 12:826058.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: 10.3389/fonc.2022.826058</w:t>
      </w:r>
    </w:p>
    <w:p w14:paraId="233BE0AA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26AA88" w14:textId="21FAC1A4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•Petrella, F.; Casiraghi, M.;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Radice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D.;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C.; Cara, A.;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Sances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D.;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Unplanned Return to the Operating Room after Elective Oncologic Thoracic Surgery: A Further Quality Indicator in Surgical Oncology. Cancers 2022, 14, 2064. https:// doi.org/10.3390/cancers14092064</w:t>
      </w:r>
    </w:p>
    <w:p w14:paraId="2568F5E7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AE783B" w14:textId="2BE3712B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•Petrella F, Casiraghi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Radice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Prisciandaro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Bramati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L. Salvage pneumonectomy for cancer in adult patients younger than 30 years: a case series. </w:t>
      </w:r>
      <w:r w:rsidRPr="004D3A1B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Xiangya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A1B">
        <w:rPr>
          <w:rFonts w:ascii="Times New Roman" w:hAnsi="Times New Roman" w:cs="Times New Roman"/>
          <w:sz w:val="24"/>
          <w:szCs w:val="24"/>
        </w:rPr>
        <w:t>2022;7:4</w:t>
      </w:r>
      <w:proofErr w:type="gramEnd"/>
      <w:r w:rsidRPr="004D3A1B">
        <w:rPr>
          <w:rFonts w:ascii="Times New Roman" w:hAnsi="Times New Roman" w:cs="Times New Roman"/>
          <w:sz w:val="24"/>
          <w:szCs w:val="24"/>
        </w:rPr>
        <w:t>.</w:t>
      </w:r>
    </w:p>
    <w:p w14:paraId="2E475D0E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9B1F7" w14:textId="4F794820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•Gallina, F.T.; Bertolaccini, L.; Forcella, D.; </w:t>
      </w:r>
      <w:r w:rsidRPr="004D3A1B">
        <w:rPr>
          <w:rFonts w:ascii="Times New Roman" w:hAnsi="Times New Roman" w:cs="Times New Roman"/>
          <w:sz w:val="24"/>
          <w:szCs w:val="24"/>
          <w:u w:val="single"/>
        </w:rPr>
        <w:t>Mohamed, S</w:t>
      </w:r>
      <w:r w:rsidRPr="004D3A1B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Ceddia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, S.; Melis, E.; Fusco, F.; Bardoni, C.; Marinelli, D.; Buglioni, S.; et al. 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>Analysis of Molecular Biomarkers in Resected Early-Stage Non-Small Cells Lung Cancer: A Narrative Review. Cancers 2022, 14, 1949. https:// doi.org/10.3390/cancers14081949</w:t>
      </w:r>
    </w:p>
    <w:p w14:paraId="0EBCF5F9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50F81" w14:textId="7AD0D4BB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•Tosi D, Damarco F,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Franzi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Palleschi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Mendogni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P. Outcomes of extended surgical resections for locally advanced thymic malignancies: a narrative review. Gland Surg 2022;11(3):611-621.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: 10.21037/gs-21-642</w:t>
      </w:r>
    </w:p>
    <w:p w14:paraId="48A07B44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A5AA69" w14:textId="387DF35C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 Postoperative Care in Thoracic Surgery: How to Do It. Chapter. Advances in Medicine and Biology. Volume 194 Editor: Leon V.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Berhardt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ISBN: 978-1-68507-525-5 © 2022 Nova Science Publishers, Inc.</w:t>
      </w:r>
    </w:p>
    <w:p w14:paraId="21874C4C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6C464" w14:textId="52EDD9C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•Casiraghi, M.;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Mariolo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A.V.;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Maisonneuve, P.; Mazzella, A.;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Petrella, F.;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Long-Term Outcomes of Robotic-Assisted, Video-Assisted and Open Surgery in Non-Small Cell Lung Cancer: A Matched Analysis. J. Clin. Med. 2022, 11, 3363. https:// doi.org/10.3390/jcm11123363</w:t>
      </w:r>
    </w:p>
    <w:p w14:paraId="732926C9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C1F3E5" w14:textId="09C87A78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L.*;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S.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*;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C.;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Mazzella, A.;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Guarize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J.;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The Interdisciplinary Management of Lung Cancer in the European Community. J. Clin. Med. 2022, 11, 4326. https://doi.org/10.3390/ jcm11154326</w:t>
      </w:r>
    </w:p>
    <w:p w14:paraId="07B649DF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3CB3E5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L.*;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.*;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G.L.; Mazzella, A.;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Guarize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J.;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Interdisciplinary Management of Lung Cancer in European Community. Encyclopedia. Available online: https://encyclopedia.pub/entry/25745 (accessed on 18 August 2022).</w:t>
      </w:r>
    </w:p>
    <w:p w14:paraId="6ECE47C2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A3C925" w14:textId="6B0EF288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3A1B">
        <w:rPr>
          <w:rFonts w:ascii="Times New Roman" w:hAnsi="Times New Roman" w:cs="Times New Roman"/>
          <w:sz w:val="24"/>
          <w:szCs w:val="24"/>
        </w:rPr>
        <w:t xml:space="preserve">•Lo Iacono G,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Prisciandaro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E, </w:t>
      </w:r>
      <w:r w:rsidRPr="004D3A1B">
        <w:rPr>
          <w:rFonts w:ascii="Times New Roman" w:hAnsi="Times New Roman" w:cs="Times New Roman"/>
          <w:sz w:val="24"/>
          <w:szCs w:val="24"/>
          <w:u w:val="single"/>
        </w:rPr>
        <w:t>Mohamed S</w:t>
      </w:r>
      <w:r w:rsidRPr="004D3A1B">
        <w:rPr>
          <w:rFonts w:ascii="Times New Roman" w:hAnsi="Times New Roman" w:cs="Times New Roman"/>
          <w:sz w:val="24"/>
          <w:szCs w:val="24"/>
        </w:rPr>
        <w:t xml:space="preserve">, Bertolaccini L, Girelli L, Sedda G, Mazzella A,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Guarize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J, Donghi S, Spaggiari L. Cover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bronchial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stump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! 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>A flap could prevent catastrophic complications even in complete broncho‑pleural fistula. Indian Journal of Thoracic and Cardiovascular Surgery. https://doi.org/10.1007/s12055-022-01386-3</w:t>
      </w:r>
    </w:p>
    <w:p w14:paraId="78689164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9E9A65" w14:textId="377B3A4D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Cara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Prisciandaro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Filippi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L. Management of Vascular Injuries during Video-Assisted Thoracoscopic Lobectomies. Chapter. In book: Horizons in World Cardiovascular Research Publisher: Nova Science Publishers, Inc. </w:t>
      </w:r>
      <w:r w:rsidRPr="004D3A1B">
        <w:rPr>
          <w:rFonts w:ascii="Times New Roman" w:hAnsi="Times New Roman" w:cs="Times New Roman"/>
          <w:sz w:val="24"/>
          <w:szCs w:val="24"/>
        </w:rPr>
        <w:t>New York. ISBN: 979-8-88697-100-2</w:t>
      </w:r>
    </w:p>
    <w:p w14:paraId="0595F248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C629C" w14:textId="0D786F39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</w:rPr>
        <w:tab/>
        <w:t xml:space="preserve">•Petrella, F.; Zorzino, L.; Frassoni, S.; </w:t>
      </w:r>
      <w:proofErr w:type="spellStart"/>
      <w:r w:rsidRPr="004D3A1B">
        <w:rPr>
          <w:rFonts w:ascii="Times New Roman" w:hAnsi="Times New Roman" w:cs="Times New Roman"/>
          <w:sz w:val="24"/>
          <w:szCs w:val="24"/>
        </w:rPr>
        <w:t>Bagnardi</w:t>
      </w:r>
      <w:proofErr w:type="spellEnd"/>
      <w:r w:rsidRPr="004D3A1B">
        <w:rPr>
          <w:rFonts w:ascii="Times New Roman" w:hAnsi="Times New Roman" w:cs="Times New Roman"/>
          <w:sz w:val="24"/>
          <w:szCs w:val="24"/>
        </w:rPr>
        <w:t xml:space="preserve">, V.; Casiraghi, M.; Bardoni, C.; </w:t>
      </w:r>
      <w:r w:rsidRPr="004D3A1B">
        <w:rPr>
          <w:rFonts w:ascii="Times New Roman" w:hAnsi="Times New Roman" w:cs="Times New Roman"/>
          <w:sz w:val="24"/>
          <w:szCs w:val="24"/>
          <w:u w:val="single"/>
        </w:rPr>
        <w:t>Mohamed, S</w:t>
      </w:r>
      <w:r w:rsidRPr="004D3A1B">
        <w:rPr>
          <w:rFonts w:ascii="Times New Roman" w:hAnsi="Times New Roman" w:cs="Times New Roman"/>
          <w:sz w:val="24"/>
          <w:szCs w:val="24"/>
        </w:rPr>
        <w:t xml:space="preserve">.; Musso, V.; Simonini, E.; Rossi, F.; et al. 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>Intraoperative Extra Corporeal Membrane Oxygenator for Lung Cancer Resections Does Not Impact Circulating Tumor Cells. Cancers 2022, 14, 5004. https://doi.org/10.3390/cancers14205004</w:t>
      </w:r>
    </w:p>
    <w:p w14:paraId="12DFEC31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74CE65" w14:textId="604F899D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•Mazzella, A.;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Maisonneuve, P.;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Borri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A.; Casiraghi, M.;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Petrella, F.;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ARDS after Pneumonectomy: How to Prevent It? Development of a Nomogram to Predict the Risk of ARDS after Pneumonectomy for Lung Cancer. Cancers 2022, 14, 6048. https://doi.org/10.3390/ cancers14246048</w:t>
      </w:r>
    </w:p>
    <w:p w14:paraId="231ED42E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BEBA3B" w14:textId="665F36CE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Casiraghi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Galetta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D, Petrella F, Mazzella A,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Girelli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Musso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G and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 (2023) Surgical management of superior sulcus tumors: A twenty-year experience of an oncological high volume referral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 Front. Oncol. 12:1080765.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: 10.3389/fonc.2022.1080765</w:t>
      </w:r>
    </w:p>
    <w:p w14:paraId="5FFB5B40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E87CCB" w14:textId="6DC676D1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•Mazzella, A.;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Maisonneuve, P.;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Cara, A.; Casiraghi, M.; Petrella, F.;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Donghi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S.M.;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 Learning Curve of Robotic Lobectomy for the Treatment of Lung Cancer: How Does It Impact on the Autonomic Nervous System of the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Surgeon?.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J. Pers. Med. 2023, 13, 193. https://doi.org/10.3390/ jpm13020193</w:t>
      </w:r>
    </w:p>
    <w:p w14:paraId="1A0849B8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00E6BE" w14:textId="4A161206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S.;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Uslenghi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C.; Chiari, M.;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Girelli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A Practical Assessment of the Postoperative Management in Lung Cancer Surgery. J. Pers. Med. 2023, 13,358. https://doi.org/10.3390/jpm13020358.</w:t>
      </w:r>
    </w:p>
    <w:p w14:paraId="7CA0EB20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691E3D" w14:textId="4C9EC6E0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•Casiraghi, M.; Petrella, F.;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Guarize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J.;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Passaro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A.; De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Marinis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F.; Maisonneuve, P.;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Surgically Treated pT2aN0M0 (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StageIB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) Non-Small Cell Lung Cancer: A20-Year Sin-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Gle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-Center Retrospective Study. J. Clin. Med. 2023, 12, 2081.https://doi.org/10.3390/jcm12052081 </w:t>
      </w:r>
    </w:p>
    <w:p w14:paraId="0FB9EE7E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FF1390" w14:textId="02405BEA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L. ;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Galetta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D. ; Petrella, F. ; Casiraghi, M. 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 ; Mazzella, A. ;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 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Girelli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 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 ; de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Marinis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F. 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92P Predictors, surrogate and patient-reported outcomes in neoadjuvant immunotherapy for lung cancer: A single-center retrospective study. Journal of Thoracic Oncology, Volume 18, Issue 4, S94 - S95</w:t>
      </w:r>
    </w:p>
    <w:p w14:paraId="569E7991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AA8C11" w14:textId="7A12DFFE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•Lo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Mazzella, A.;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Petrella, F.;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Casiraghi, M.;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Girelli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 The Role of Surgery in Primary Chest Wall Tumors: Over20 Years’ Experience in Resection and Reconstruction. Cancers 2023, 15,2153. https://doi.org/10.3390/cancers15072153 </w:t>
      </w:r>
    </w:p>
    <w:p w14:paraId="61CC1A3A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1709CB" w14:textId="41281820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Galetta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D.; Petrella, F.; Casiraghi, M.; de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Marinis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F.;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 The Role of Immunotherapy or Immuno-Chemotherapy in Non-Small Cell Lung Cancer: A Comprehensive Review. Cancers 2023,15, 2476. https://doi.org/10.3390/cancers15092476 </w:t>
      </w:r>
    </w:p>
    <w:p w14:paraId="04DFB214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BF4A2A" w14:textId="3733072F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Bardoni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C. ;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Maffeis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 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S.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Prisciandaro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E. 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 ; Casiraghi, M. ; Petrella, F. 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An evaluation of the methodological quality of published guidelines for the surgical treatment of pleural mesothelioma. European Journal of Cancer Prevention ():10.1097/CEJ.0000000000000810, May 03, 2023. | DOI: 10.1097/CEJ.0000000000000810</w:t>
      </w:r>
    </w:p>
    <w:p w14:paraId="3BA755FD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8CD6C6" w14:textId="77777777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., Casiraghi, M.,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Guarize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(2023). The Multidisciplinary Management of Lung Cancer in the European Community. In: Rezaei, N. (eds) Lung Cancer Diagnosis and Treatment: An Interdisciplinary Approach. Interdisciplinary Cancer Research, vol 9. Springer, Cham. https://doi.org/10.1007/16833_2023_168</w:t>
      </w:r>
    </w:p>
    <w:p w14:paraId="7B180F2A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0AC906" w14:textId="77777777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lastRenderedPageBreak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Galetta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D,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G, Cara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Casiraghi M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, 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 Robotic-assisted tracheal resection for adenoid cystic carcinoma with extracorporeal membrane oxygenation support. JTCVS Tech. 2023 Jul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27;21:244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-246.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: 10.1016/j.xjtc.2023.07.016. PMID: 37854844; PMCID: PMC10580088.</w:t>
      </w:r>
    </w:p>
    <w:p w14:paraId="69CED44D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B3881B" w14:textId="77777777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Cara A, Chiari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Glick N,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Uslenghi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Mazzella A, Brambilla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L. Real-world survival outcomes of wedge resection versus lobectomy for cT1a/b cN0 cM0 non-small cell lung cancer: a single center retrospective analysis. Front Oncol. 2023 Aug </w:t>
      </w:r>
      <w:proofErr w:type="gramStart"/>
      <w:r w:rsidRPr="004D3A1B">
        <w:rPr>
          <w:rFonts w:ascii="Times New Roman" w:hAnsi="Times New Roman" w:cs="Times New Roman"/>
          <w:sz w:val="24"/>
          <w:szCs w:val="24"/>
          <w:lang w:val="en-US"/>
        </w:rPr>
        <w:t>17;13:1226429</w:t>
      </w:r>
      <w:proofErr w:type="gram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: 10.3389/fonc.2023.1226429. PMID: 37664070; PMCID: PMC10470827.</w:t>
      </w:r>
    </w:p>
    <w:p w14:paraId="08795080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11E610" w14:textId="77777777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L., Casiraghi, M. et al. Predictors, surrogate, and patient-reported outcomes in immunotherapy and salvage surgery for unresectable lung cancer: a single-center retrospective study. Updates Surg 75, 2355–2363 (2023). https://doi.org/10.1007/s13304-023-01644-y</w:t>
      </w:r>
    </w:p>
    <w:p w14:paraId="16B3CA0F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5B578D" w14:textId="77777777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Uslenghi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Cara A, Chiari M, Casiraghi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Differences in selected postoperative outcomes between simple and complex segmentectomies for lung cancer: A systematic review and meta-analysis, European Journal of Surgical Oncology, Volume 49, Issue 11, 2023, 107101, ISSN 0748-7983, https://doi.org/10.1016/j.ejso.2023.107101.</w:t>
      </w:r>
    </w:p>
    <w:p w14:paraId="6D3A753E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B0AE20" w14:textId="77777777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Casiraghi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Chapter 19 - Lung cancer in the era of COVID-19, Editor(s): Rajkumar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Rajendram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Victor R.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Preedy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Vinood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B. Patel, Colin R. Martin, Management, Body Systems, and Case Studies in COVID-19, Academic Press, 2024, Pages 211-219, ISBN 9780443187032, https://doi.org/10.1016/B978-0-443-18703-2.00054-2.</w:t>
      </w:r>
    </w:p>
    <w:p w14:paraId="73150353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2D712E" w14:textId="77777777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Abu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Akar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F, Aigner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Brunelli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A, Decker G, Fang W,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Furák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J, Ismail M, Jiménez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Kirschbaum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Kostic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Lucchi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Murthy SC, S H Ng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Ortlieb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Novoa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Prisciandaro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L, Figueroa PAU,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Zaraca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F, Optimal planning and management strategies for minimally invasive lung segmentectomies: an international Delphi consensus report, European Journal of Cardio-Thoracic Surgery, Volume 66, Issue 4, October 2024, ezae351, https://doi.org/10.1093/ejcts/ezae351</w:t>
      </w:r>
    </w:p>
    <w:p w14:paraId="525BA616" w14:textId="52F7D8B1" w:rsid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40EE2C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FF728F" w14:textId="4FB651B0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D3A1B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Abstracts</w:t>
      </w:r>
      <w:r w:rsidRPr="004D3A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presentazioni</w:t>
      </w:r>
      <w:proofErr w:type="spellEnd"/>
      <w:r w:rsidRPr="004D3A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D3A1B">
        <w:rPr>
          <w:rFonts w:ascii="Times New Roman" w:hAnsi="Times New Roman" w:cs="Times New Roman"/>
          <w:b/>
          <w:bCs/>
          <w:sz w:val="28"/>
          <w:szCs w:val="28"/>
          <w:lang w:val="en-US"/>
        </w:rPr>
        <w:t>orali</w:t>
      </w:r>
      <w:proofErr w:type="spellEnd"/>
      <w:r w:rsidRPr="004D3A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 poster</w:t>
      </w:r>
    </w:p>
    <w:p w14:paraId="02DAA641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28B7F9" w14:textId="1AFDC8BB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Rosso L,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Righi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M. The use of sub-xiphoid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uniportal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lobectomy in large lung lesions. Poster: XIX National Congress of Italian Society of Endoscopic Surgery and New Technologies.</w:t>
      </w:r>
    </w:p>
    <w:p w14:paraId="4A269351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EE5C53" w14:textId="150A70FF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Rosso L, Tosi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Mendogni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Carrinola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Palleschi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Righi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I, Ferrero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Daffrè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Pieropan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M. Transbronchial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cryobiopsies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in lung allograft recipients for surveillance purposes: initial results Abstract: XX National Congress of Italian society of Thoracic Endoscopy</w:t>
      </w:r>
    </w:p>
    <w:p w14:paraId="0758A416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9BA1DA" w14:textId="4C9DAFEB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Righi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Palleschi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A, Tosi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Mendogni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M, Rosso L. The use of the endobronchial navigator for the preoperative marking of non-palpable pulmonary nodules: a preliminary monocentric experience. Poster: XIX National Congress of Italian Society of Endoscopic Surgery and New Technologies.</w:t>
      </w:r>
    </w:p>
    <w:p w14:paraId="639D1B6F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325941" w14:textId="58729692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Rosso L, Tosi 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Mendogni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Carrinola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Palleschi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Righi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I, Ferrero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Daffrè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Pieropan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M. Transbronchial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cryobiopsies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in lung allograft recipients for surveillance purposes: initial results. Abstract: 43° National Congress of Italian Society of Organ and tissue transplant (SITO). T.E.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Starzl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best paper.</w:t>
      </w:r>
    </w:p>
    <w:p w14:paraId="2F96C39E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DB564C" w14:textId="3F0754D4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Pieropan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Mazzucco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Musso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V, Ferrari M,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Daffrè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Nosotti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M, Tosi D. Post pneumonectomy bronchial stump reinforcement by intercostal muscle flap. Abstract: XX National Congress of Italian society of Thoracic Endoscopy (SIET)</w:t>
      </w:r>
    </w:p>
    <w:p w14:paraId="0A8A698B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FFBB5B" w14:textId="174E112D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ab/>
        <w:t>•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Bertolaccini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Mohamed,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Galetta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D.; Petrella, F.; Casiraghi, M.;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Diotti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C.; Mazzella, A.; Lo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Iacono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Girelli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Sedda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G.; de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Marinis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F.;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Spaggiari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>, L. 92P Predictors, surrogate and patient-reported outcomes in neoadjuvant immunotherapy for lung cancer: A single-center retrospective study. Poster presentation: European Lung Cancer Conference 2023 (ELCC). Copenhagen, DENMARK</w:t>
      </w:r>
    </w:p>
    <w:p w14:paraId="3FC3854C" w14:textId="77777777" w:rsidR="004D3A1B" w:rsidRPr="004D3A1B" w:rsidRDefault="004D3A1B" w:rsidP="004D3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C1AE87" w14:textId="4ADD9C89" w:rsidR="004D3A1B" w:rsidRPr="004D3A1B" w:rsidRDefault="004D3A1B" w:rsidP="004D3A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A1B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4D3A1B">
        <w:rPr>
          <w:rFonts w:ascii="Times New Roman" w:hAnsi="Times New Roman" w:cs="Times New Roman"/>
          <w:sz w:val="24"/>
          <w:szCs w:val="24"/>
          <w:u w:val="single"/>
          <w:lang w:val="en-US"/>
        </w:rPr>
        <w:t>Mohamed S</w:t>
      </w:r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, Christie IG, Ryan J,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Schuchert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MJ, Levy RM, Christie NA,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Witek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TD,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Alicuben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Awais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O; Outcome Analysis of Neoadjuvant Chemo-immunotherapy for </w:t>
      </w:r>
      <w:proofErr w:type="spellStart"/>
      <w:r w:rsidRPr="004D3A1B">
        <w:rPr>
          <w:rFonts w:ascii="Times New Roman" w:hAnsi="Times New Roman" w:cs="Times New Roman"/>
          <w:sz w:val="24"/>
          <w:szCs w:val="24"/>
          <w:lang w:val="en-US"/>
        </w:rPr>
        <w:t>Resectable</w:t>
      </w:r>
      <w:proofErr w:type="spellEnd"/>
      <w:r w:rsidRPr="004D3A1B">
        <w:rPr>
          <w:rFonts w:ascii="Times New Roman" w:hAnsi="Times New Roman" w:cs="Times New Roman"/>
          <w:sz w:val="24"/>
          <w:szCs w:val="24"/>
          <w:lang w:val="en-US"/>
        </w:rPr>
        <w:t xml:space="preserve"> NSCLC: A Single Center Experience. Poster presentation: 56th Annual Meeting of the Eastern Cardiothoracic Surgical Society (ECTSS) 2024, Florida, USA</w:t>
      </w:r>
    </w:p>
    <w:sectPr w:rsidR="004D3A1B" w:rsidRPr="004D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4"/>
    <w:rsid w:val="004743F7"/>
    <w:rsid w:val="004D3A1B"/>
    <w:rsid w:val="0055748C"/>
    <w:rsid w:val="00916DEA"/>
    <w:rsid w:val="00A83B6B"/>
    <w:rsid w:val="00DA6D74"/>
    <w:rsid w:val="00E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1685"/>
  <w15:chartTrackingRefBased/>
  <w15:docId w15:val="{D944BB9F-14A6-4588-9676-BDDA9FA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DA6D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rsid w:val="004D3A1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Shehab</dc:creator>
  <cp:keywords/>
  <dc:description/>
  <cp:lastModifiedBy>Mohamed Shehab</cp:lastModifiedBy>
  <cp:revision>1</cp:revision>
  <dcterms:created xsi:type="dcterms:W3CDTF">2024-12-04T10:56:00Z</dcterms:created>
  <dcterms:modified xsi:type="dcterms:W3CDTF">2024-12-04T11:27:00Z</dcterms:modified>
</cp:coreProperties>
</file>