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1BFE" w14:textId="77777777" w:rsidR="00F037BD" w:rsidRDefault="00F037B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URRICULUM VITAE</w:t>
      </w:r>
    </w:p>
    <w:p w14:paraId="16EA2459" w14:textId="62BDC300" w:rsidR="00F037BD" w:rsidRPr="00F037BD" w:rsidRDefault="00F037B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Dott.ssa Grosso Enrica</w:t>
      </w:r>
    </w:p>
    <w:p w14:paraId="0B71F10F" w14:textId="77777777" w:rsidR="00F037BD" w:rsidRPr="00F037BD" w:rsidRDefault="00F037BD">
      <w:pPr>
        <w:pStyle w:val="Titolo1"/>
        <w:rPr>
          <w:rFonts w:asciiTheme="minorHAnsi" w:hAnsiTheme="minorHAnsi" w:cstheme="minorHAnsi"/>
          <w:sz w:val="22"/>
          <w:szCs w:val="22"/>
        </w:rPr>
      </w:pPr>
    </w:p>
    <w:p w14:paraId="1282F20C" w14:textId="77777777" w:rsidR="00F037BD" w:rsidRPr="00F037BD" w:rsidRDefault="00F037BD">
      <w:pPr>
        <w:pStyle w:val="Titolo1"/>
        <w:rPr>
          <w:rFonts w:asciiTheme="minorHAnsi" w:hAnsiTheme="minorHAnsi" w:cstheme="minorHAnsi"/>
          <w:sz w:val="22"/>
          <w:szCs w:val="22"/>
        </w:rPr>
      </w:pPr>
    </w:p>
    <w:p w14:paraId="0CD62EBD" w14:textId="2D3983D3" w:rsidR="00FF657F" w:rsidRPr="00F037BD" w:rsidRDefault="00FF657F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Titoli di Studio e Specializzazioni</w:t>
      </w:r>
    </w:p>
    <w:p w14:paraId="0FCBB685" w14:textId="77777777" w:rsidR="00FF657F" w:rsidRPr="00F037BD" w:rsidRDefault="00FF657F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525C617" w14:textId="77777777" w:rsidR="000A2CDC" w:rsidRPr="00F037BD" w:rsidRDefault="000A2CDC">
      <w:pPr>
        <w:rPr>
          <w:rFonts w:asciiTheme="minorHAnsi" w:hAnsiTheme="minorHAnsi" w:cstheme="minorHAnsi"/>
          <w:sz w:val="22"/>
          <w:szCs w:val="22"/>
        </w:rPr>
      </w:pPr>
    </w:p>
    <w:p w14:paraId="652D158D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-Ottobre 2005 Specializzazione in Otorinolaringoiatria presso l’Università degli Studi di Pavia, Voto finale 50/50; titolo della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Tesi</w:t>
      </w:r>
      <w:proofErr w:type="gramStart"/>
      <w:r w:rsidRPr="00F037BD">
        <w:rPr>
          <w:rFonts w:asciiTheme="minorHAnsi" w:hAnsiTheme="minorHAnsi" w:cstheme="minorHAnsi"/>
          <w:sz w:val="22"/>
          <w:szCs w:val="22"/>
        </w:rPr>
        <w:t>:”Qualità</w:t>
      </w:r>
      <w:proofErr w:type="spellEnd"/>
      <w:proofErr w:type="gramEnd"/>
      <w:r w:rsidRPr="00F037BD">
        <w:rPr>
          <w:rFonts w:asciiTheme="minorHAnsi" w:hAnsiTheme="minorHAnsi" w:cstheme="minorHAnsi"/>
          <w:sz w:val="22"/>
          <w:szCs w:val="22"/>
        </w:rPr>
        <w:t xml:space="preserve"> della vita nei pazienti sottoposti  a chirurgia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transnasale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per trattamento di adenomi ipofisari”</w:t>
      </w:r>
    </w:p>
    <w:p w14:paraId="0DA0C114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BE398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-Marzo 2001 Laurea in Medicina e Chirurgia presso l’Università degli Studi del Piemonte Orientale Amedeo Avogadro con sede a Novara, con voti 102/110; titolo della tesi:</w:t>
      </w:r>
      <w:r w:rsidR="00CF338D" w:rsidRPr="00F037BD">
        <w:rPr>
          <w:rFonts w:asciiTheme="minorHAnsi" w:hAnsiTheme="minorHAnsi" w:cstheme="minorHAnsi"/>
          <w:sz w:val="22"/>
          <w:szCs w:val="22"/>
        </w:rPr>
        <w:t xml:space="preserve"> </w:t>
      </w:r>
      <w:r w:rsidRPr="00F037BD">
        <w:rPr>
          <w:rFonts w:asciiTheme="minorHAnsi" w:hAnsiTheme="minorHAnsi" w:cstheme="minorHAnsi"/>
          <w:sz w:val="22"/>
          <w:szCs w:val="22"/>
        </w:rPr>
        <w:t>“Batteriemia in corso di Tonsillectomia, due tecniche a confronto”</w:t>
      </w:r>
    </w:p>
    <w:p w14:paraId="27F73B6D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F8C27" w14:textId="77777777" w:rsidR="000A2CDC" w:rsidRPr="00F037BD" w:rsidRDefault="000A2CDC" w:rsidP="00F037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37BD">
        <w:rPr>
          <w:rFonts w:asciiTheme="minorHAnsi" w:hAnsiTheme="minorHAnsi" w:cstheme="minorHAnsi"/>
          <w:b/>
          <w:sz w:val="22"/>
          <w:szCs w:val="22"/>
        </w:rPr>
        <w:t>Cariche ricoperte</w:t>
      </w:r>
    </w:p>
    <w:p w14:paraId="33A09FEA" w14:textId="77777777" w:rsidR="00D43661" w:rsidRPr="00F037BD" w:rsidRDefault="00D43661" w:rsidP="00F037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23B57E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Dal 2002 membro della Società Italiano di Otorinolaringoiatria e Chirurgia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Cervico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facciale.</w:t>
      </w:r>
    </w:p>
    <w:p w14:paraId="58F66250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67219" w14:textId="77777777" w:rsidR="00EE7450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Dal settembre 2005 ad oggi: </w:t>
      </w:r>
    </w:p>
    <w:p w14:paraId="00F41D86" w14:textId="77777777" w:rsidR="000A2CDC" w:rsidRPr="00F037BD" w:rsidRDefault="00FC7966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Dirigente Medico </w:t>
      </w:r>
      <w:r w:rsidR="000A2CDC" w:rsidRPr="00F037BD">
        <w:rPr>
          <w:rFonts w:asciiTheme="minorHAnsi" w:hAnsiTheme="minorHAnsi" w:cstheme="minorHAnsi"/>
          <w:sz w:val="22"/>
          <w:szCs w:val="22"/>
        </w:rPr>
        <w:t xml:space="preserve">presso il Reparto di Otorinolaringoiatria e Chirurgia </w:t>
      </w:r>
      <w:proofErr w:type="spellStart"/>
      <w:r w:rsidR="000A2CDC" w:rsidRPr="00F037BD">
        <w:rPr>
          <w:rFonts w:asciiTheme="minorHAnsi" w:hAnsiTheme="minorHAnsi" w:cstheme="minorHAnsi"/>
          <w:sz w:val="22"/>
          <w:szCs w:val="22"/>
        </w:rPr>
        <w:t>Cervico</w:t>
      </w:r>
      <w:proofErr w:type="spellEnd"/>
      <w:r w:rsidR="000A2CDC" w:rsidRPr="00F037BD">
        <w:rPr>
          <w:rFonts w:asciiTheme="minorHAnsi" w:hAnsiTheme="minorHAnsi" w:cstheme="minorHAnsi"/>
          <w:sz w:val="22"/>
          <w:szCs w:val="22"/>
        </w:rPr>
        <w:t>-Facciale dell’Istituto Europeo di Oncologia di Milano, iniz</w:t>
      </w:r>
      <w:r w:rsidR="00D43661" w:rsidRPr="00F037BD">
        <w:rPr>
          <w:rFonts w:asciiTheme="minorHAnsi" w:hAnsiTheme="minorHAnsi" w:cstheme="minorHAnsi"/>
          <w:sz w:val="22"/>
          <w:szCs w:val="22"/>
        </w:rPr>
        <w:t>i</w:t>
      </w:r>
      <w:r w:rsidR="000A2CDC" w:rsidRPr="00F037BD">
        <w:rPr>
          <w:rFonts w:asciiTheme="minorHAnsi" w:hAnsiTheme="minorHAnsi" w:cstheme="minorHAnsi"/>
          <w:sz w:val="22"/>
          <w:szCs w:val="22"/>
        </w:rPr>
        <w:t xml:space="preserve">almente come medico in formazione; dal febbraio 2006 al gennaio 2011 ha svolto attività </w:t>
      </w:r>
      <w:proofErr w:type="gramStart"/>
      <w:r w:rsidR="000A2CDC" w:rsidRPr="00F037BD">
        <w:rPr>
          <w:rFonts w:asciiTheme="minorHAnsi" w:hAnsiTheme="minorHAnsi" w:cstheme="minorHAnsi"/>
          <w:sz w:val="22"/>
          <w:szCs w:val="22"/>
        </w:rPr>
        <w:t>come  libero</w:t>
      </w:r>
      <w:proofErr w:type="gramEnd"/>
      <w:r w:rsidR="000A2CDC" w:rsidRPr="00F037BD">
        <w:rPr>
          <w:rFonts w:asciiTheme="minorHAnsi" w:hAnsiTheme="minorHAnsi" w:cstheme="minorHAnsi"/>
          <w:sz w:val="22"/>
          <w:szCs w:val="22"/>
        </w:rPr>
        <w:t xml:space="preserve"> professionista, dal febbraio 2011 assunt</w:t>
      </w:r>
      <w:r w:rsidR="004D4BEE" w:rsidRPr="00F037BD">
        <w:rPr>
          <w:rFonts w:asciiTheme="minorHAnsi" w:hAnsiTheme="minorHAnsi" w:cstheme="minorHAnsi"/>
          <w:sz w:val="22"/>
          <w:szCs w:val="22"/>
        </w:rPr>
        <w:t>a</w:t>
      </w:r>
      <w:r w:rsidR="000A2CDC" w:rsidRPr="00F037BD">
        <w:rPr>
          <w:rFonts w:asciiTheme="minorHAnsi" w:hAnsiTheme="minorHAnsi" w:cstheme="minorHAnsi"/>
          <w:sz w:val="22"/>
          <w:szCs w:val="22"/>
        </w:rPr>
        <w:t xml:space="preserve"> a tempo indeterminato.</w:t>
      </w:r>
    </w:p>
    <w:p w14:paraId="301D5BA6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1AB19" w14:textId="77777777" w:rsidR="004D4BEE" w:rsidRPr="00F037BD" w:rsidRDefault="004D4BEE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- Membro del Programma Testa e Collo IEO dal 2005.</w:t>
      </w:r>
    </w:p>
    <w:p w14:paraId="651DC179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42A08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-Responsabile formazione interna ed accreditamento ECM dei corsi per medici e personale non medico del reparto di ORL e Chirurgia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Cervico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facciale IEO e per i medici specialisti dello staff multidisciplinare testa collo.</w:t>
      </w:r>
    </w:p>
    <w:p w14:paraId="6C1D3E09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E1C3E6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-Referente del Servizio Qualità ed </w:t>
      </w:r>
      <w:r w:rsidR="004D4BEE" w:rsidRPr="00F037BD">
        <w:rPr>
          <w:rFonts w:asciiTheme="minorHAnsi" w:hAnsiTheme="minorHAnsi" w:cstheme="minorHAnsi"/>
          <w:sz w:val="22"/>
          <w:szCs w:val="22"/>
        </w:rPr>
        <w:t>A</w:t>
      </w:r>
      <w:r w:rsidRPr="00F037BD">
        <w:rPr>
          <w:rFonts w:asciiTheme="minorHAnsi" w:hAnsiTheme="minorHAnsi" w:cstheme="minorHAnsi"/>
          <w:sz w:val="22"/>
          <w:szCs w:val="22"/>
        </w:rPr>
        <w:t xml:space="preserve">ccreditamento nel reparto ORL-Chirurgia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Cervico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Facciale</w:t>
      </w:r>
    </w:p>
    <w:p w14:paraId="4825264C" w14:textId="77777777" w:rsidR="004D4BEE" w:rsidRPr="00F037BD" w:rsidRDefault="004D4BEE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AFFFC" w14:textId="77777777" w:rsidR="004D4BEE" w:rsidRPr="00F037BD" w:rsidRDefault="004D4BEE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-Auditor interno dal 2009, previa partecipazione al corso e superamento dell’esame per su norma ISO 9001 e 19011.</w:t>
      </w:r>
    </w:p>
    <w:p w14:paraId="767B403C" w14:textId="77777777" w:rsidR="004D4BEE" w:rsidRPr="00F037BD" w:rsidRDefault="004D4BEE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C27E5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35DD2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-Dal 2005 al 2015 medico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prelevatore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e successivamente Direttore Sanitario della sezione dell’AVIS comunale di Palestro (PV)</w:t>
      </w:r>
    </w:p>
    <w:p w14:paraId="1FE33535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CE5BA" w14:textId="77777777" w:rsidR="004D4BEE" w:rsidRPr="00F037BD" w:rsidRDefault="004D4BEE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6089B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-Dal </w:t>
      </w:r>
      <w:proofErr w:type="gramStart"/>
      <w:r w:rsidRPr="00F037BD">
        <w:rPr>
          <w:rFonts w:asciiTheme="minorHAnsi" w:hAnsiTheme="minorHAnsi" w:cstheme="minorHAnsi"/>
          <w:sz w:val="22"/>
          <w:szCs w:val="22"/>
        </w:rPr>
        <w:t>2006  al</w:t>
      </w:r>
      <w:proofErr w:type="gramEnd"/>
      <w:r w:rsidRPr="00F037BD">
        <w:rPr>
          <w:rFonts w:asciiTheme="minorHAnsi" w:hAnsiTheme="minorHAnsi" w:cstheme="minorHAnsi"/>
          <w:sz w:val="22"/>
          <w:szCs w:val="22"/>
        </w:rPr>
        <w:t xml:space="preserve">  2020 incaricata del monitoraggio infezioni ospedaliere all’interno della Divisone di Chirurgia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Cervico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Facciale IEO.</w:t>
      </w:r>
    </w:p>
    <w:p w14:paraId="3504FBB3" w14:textId="77777777" w:rsidR="000A2CDC" w:rsidRPr="00F037BD" w:rsidRDefault="000A2CDC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8D041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A195D" w14:textId="77777777" w:rsidR="00BB78BB" w:rsidRPr="00F037BD" w:rsidRDefault="00BB78BB" w:rsidP="00F037BD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</w:p>
    <w:p w14:paraId="4BCBF720" w14:textId="77777777" w:rsidR="00063246" w:rsidRPr="00F037BD" w:rsidRDefault="00063246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467A8" w14:textId="77777777" w:rsidR="00FF657F" w:rsidRPr="00F037BD" w:rsidRDefault="00FF657F" w:rsidP="00F037BD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Attività Clinica </w:t>
      </w:r>
      <w:r w:rsidR="00E94831" w:rsidRPr="00F037BD">
        <w:rPr>
          <w:rFonts w:asciiTheme="minorHAnsi" w:hAnsiTheme="minorHAnsi" w:cstheme="minorHAnsi"/>
          <w:sz w:val="22"/>
          <w:szCs w:val="22"/>
        </w:rPr>
        <w:t>svolta</w:t>
      </w:r>
      <w:r w:rsidRPr="00F037BD">
        <w:rPr>
          <w:rFonts w:asciiTheme="minorHAnsi" w:hAnsiTheme="minorHAnsi" w:cstheme="minorHAnsi"/>
          <w:sz w:val="22"/>
          <w:szCs w:val="22"/>
        </w:rPr>
        <w:t xml:space="preserve"> allo IEO</w:t>
      </w:r>
    </w:p>
    <w:p w14:paraId="71997A7C" w14:textId="77777777" w:rsidR="00CF338D" w:rsidRPr="00F037BD" w:rsidRDefault="00CF338D" w:rsidP="00F037BD">
      <w:pPr>
        <w:pStyle w:val="Tito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7FCDAF6" w14:textId="77777777" w:rsidR="00D43661" w:rsidRPr="00F037BD" w:rsidRDefault="000A2CDC" w:rsidP="00F037BD">
      <w:pPr>
        <w:pStyle w:val="Tito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037BD">
        <w:rPr>
          <w:rFonts w:asciiTheme="minorHAnsi" w:hAnsiTheme="minorHAnsi" w:cstheme="minorHAnsi"/>
          <w:b w:val="0"/>
          <w:sz w:val="22"/>
          <w:szCs w:val="22"/>
        </w:rPr>
        <w:t>Svolge attività clinic</w:t>
      </w:r>
      <w:r w:rsidR="00133956" w:rsidRPr="00F037BD">
        <w:rPr>
          <w:rFonts w:asciiTheme="minorHAnsi" w:hAnsiTheme="minorHAnsi" w:cstheme="minorHAnsi"/>
          <w:b w:val="0"/>
          <w:sz w:val="22"/>
          <w:szCs w:val="22"/>
        </w:rPr>
        <w:t>a</w:t>
      </w:r>
      <w:r w:rsidR="009C344B" w:rsidRPr="00F037B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43661" w:rsidRPr="00F037BD">
        <w:rPr>
          <w:rFonts w:asciiTheme="minorHAnsi" w:hAnsiTheme="minorHAnsi" w:cstheme="minorHAnsi"/>
          <w:b w:val="0"/>
          <w:sz w:val="22"/>
          <w:szCs w:val="22"/>
        </w:rPr>
        <w:t xml:space="preserve">e chirurgica </w:t>
      </w:r>
      <w:r w:rsidR="009C344B" w:rsidRPr="00F037BD">
        <w:rPr>
          <w:rFonts w:asciiTheme="minorHAnsi" w:hAnsiTheme="minorHAnsi" w:cstheme="minorHAnsi"/>
          <w:b w:val="0"/>
          <w:sz w:val="22"/>
          <w:szCs w:val="22"/>
        </w:rPr>
        <w:t>con passione ed umanità in tutti gli ambiti del distretto di pertinenza</w:t>
      </w:r>
      <w:r w:rsidR="00D43661" w:rsidRPr="00F037BD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9C344B" w:rsidRPr="00F037BD">
        <w:rPr>
          <w:rFonts w:asciiTheme="minorHAnsi" w:hAnsiTheme="minorHAnsi" w:cstheme="minorHAnsi"/>
          <w:b w:val="0"/>
          <w:sz w:val="22"/>
          <w:szCs w:val="22"/>
        </w:rPr>
        <w:t>con</w:t>
      </w:r>
      <w:r w:rsidRPr="00F037BD">
        <w:rPr>
          <w:rFonts w:asciiTheme="minorHAnsi" w:hAnsiTheme="minorHAnsi" w:cstheme="minorHAnsi"/>
          <w:b w:val="0"/>
          <w:sz w:val="22"/>
          <w:szCs w:val="22"/>
        </w:rPr>
        <w:t xml:space="preserve"> particolare </w:t>
      </w:r>
      <w:r w:rsidR="009C344B" w:rsidRPr="00F037BD">
        <w:rPr>
          <w:rFonts w:asciiTheme="minorHAnsi" w:hAnsiTheme="minorHAnsi" w:cstheme="minorHAnsi"/>
          <w:b w:val="0"/>
          <w:sz w:val="22"/>
          <w:szCs w:val="22"/>
        </w:rPr>
        <w:t xml:space="preserve">interesse </w:t>
      </w:r>
      <w:r w:rsidRPr="00F037BD">
        <w:rPr>
          <w:rFonts w:asciiTheme="minorHAnsi" w:hAnsiTheme="minorHAnsi" w:cstheme="minorHAnsi"/>
          <w:b w:val="0"/>
          <w:sz w:val="22"/>
          <w:szCs w:val="22"/>
        </w:rPr>
        <w:t>al</w:t>
      </w:r>
      <w:r w:rsidR="00CF338D" w:rsidRPr="00F037BD">
        <w:rPr>
          <w:rFonts w:asciiTheme="minorHAnsi" w:hAnsiTheme="minorHAnsi" w:cstheme="minorHAnsi"/>
          <w:b w:val="0"/>
          <w:sz w:val="22"/>
          <w:szCs w:val="22"/>
        </w:rPr>
        <w:t>la diagnosi</w:t>
      </w:r>
      <w:r w:rsidRPr="00F037B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C344B" w:rsidRPr="00F037BD">
        <w:rPr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D43661" w:rsidRPr="00F037BD">
        <w:rPr>
          <w:rFonts w:asciiTheme="minorHAnsi" w:hAnsiTheme="minorHAnsi" w:cstheme="minorHAnsi"/>
          <w:b w:val="0"/>
          <w:sz w:val="22"/>
          <w:szCs w:val="22"/>
        </w:rPr>
        <w:t xml:space="preserve">al </w:t>
      </w:r>
      <w:r w:rsidRPr="00F037BD">
        <w:rPr>
          <w:rFonts w:asciiTheme="minorHAnsi" w:hAnsiTheme="minorHAnsi" w:cstheme="minorHAnsi"/>
          <w:b w:val="0"/>
          <w:sz w:val="22"/>
          <w:szCs w:val="22"/>
        </w:rPr>
        <w:t xml:space="preserve">trattamento dei </w:t>
      </w:r>
      <w:r w:rsidRPr="00F037BD">
        <w:rPr>
          <w:rFonts w:asciiTheme="minorHAnsi" w:hAnsiTheme="minorHAnsi" w:cstheme="minorHAnsi"/>
          <w:sz w:val="22"/>
          <w:szCs w:val="22"/>
        </w:rPr>
        <w:t xml:space="preserve">tumori della tiroide </w:t>
      </w:r>
      <w:r w:rsidRPr="00F037BD">
        <w:rPr>
          <w:rFonts w:asciiTheme="minorHAnsi" w:hAnsiTheme="minorHAnsi" w:cstheme="minorHAnsi"/>
          <w:b w:val="0"/>
          <w:sz w:val="22"/>
          <w:szCs w:val="22"/>
        </w:rPr>
        <w:t>e delle ghiandole salivari</w:t>
      </w:r>
      <w:r w:rsidR="009C344B" w:rsidRPr="00F037BD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A68E935" w14:textId="77777777" w:rsidR="00D43661" w:rsidRPr="00F037BD" w:rsidRDefault="00D43661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Segue i pazienti affetti da tutte le patologie del distretto testa collo non solo in tutto il loro percorso diagnostico terapeutico, ma anche durante il percorso di follow-up post trattamento. </w:t>
      </w:r>
    </w:p>
    <w:p w14:paraId="15C767EE" w14:textId="77777777" w:rsidR="00063246" w:rsidRPr="00F037BD" w:rsidRDefault="00063246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EAC87D" w14:textId="77777777" w:rsidR="00063246" w:rsidRPr="00F037BD" w:rsidRDefault="00063246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1A31A2" w14:textId="77777777" w:rsidR="00FF657F" w:rsidRPr="00F037BD" w:rsidRDefault="00FF657F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F05F8" w14:textId="77777777" w:rsidR="00063246" w:rsidRPr="00F037BD" w:rsidRDefault="00063246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4C713" w14:textId="77777777" w:rsidR="00063246" w:rsidRPr="00F037BD" w:rsidRDefault="00FF657F" w:rsidP="00F037BD">
      <w:pPr>
        <w:pStyle w:val="Titolo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Pubblicazioni</w:t>
      </w:r>
      <w:proofErr w:type="spellEnd"/>
    </w:p>
    <w:p w14:paraId="7215DE6B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C02A9C1" w14:textId="77777777" w:rsidR="00CF338D" w:rsidRPr="00F037BD" w:rsidRDefault="00F037BD" w:rsidP="00F037BD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hyperlink r:id="rId5" w:history="1">
        <w:r w:rsidR="00CF338D" w:rsidRPr="00F037BD">
          <w:rPr>
            <w:rStyle w:val="Collegamentoipertestuale"/>
            <w:rFonts w:asciiTheme="minorHAnsi" w:hAnsiTheme="minorHAnsi" w:cstheme="minorHAnsi"/>
            <w:b/>
            <w:sz w:val="22"/>
            <w:szCs w:val="22"/>
            <w:lang w:val="en-US"/>
          </w:rPr>
          <w:t>Surgical Timing in Thyroid Cancer with Lateral Neck Metastases: Delayed Versus Contemporary Lateral Neck Dissection.</w:t>
        </w:r>
      </w:hyperlink>
    </w:p>
    <w:p w14:paraId="1D3726C2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</w:rPr>
        <w:t>Chu F, De Berardinis R, Tagliabue M, Bruschini R, Zorzi SF, Manzoni MF, Mariani MC, </w:t>
      </w:r>
      <w:r w:rsidRPr="00F037BD">
        <w:rPr>
          <w:rFonts w:asciiTheme="minorHAnsi" w:hAnsiTheme="minorHAnsi" w:cstheme="minorHAnsi"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 xml:space="preserve">, Giugliano G, Ansarin </w:t>
      </w:r>
      <w:proofErr w:type="spellStart"/>
      <w:proofErr w:type="gramStart"/>
      <w:r w:rsidRPr="00F037BD">
        <w:rPr>
          <w:rFonts w:asciiTheme="minorHAnsi" w:hAnsiTheme="minorHAnsi" w:cstheme="minorHAnsi"/>
          <w:sz w:val="22"/>
          <w:szCs w:val="22"/>
        </w:rPr>
        <w:t>M.Cancers</w:t>
      </w:r>
      <w:proofErr w:type="spellEnd"/>
      <w:proofErr w:type="gramEnd"/>
      <w:r w:rsidRPr="00F037BD">
        <w:rPr>
          <w:rFonts w:asciiTheme="minorHAnsi" w:hAnsiTheme="minorHAnsi" w:cstheme="minorHAnsi"/>
          <w:sz w:val="22"/>
          <w:szCs w:val="22"/>
        </w:rPr>
        <w:t xml:space="preserve"> (Basel). </w:t>
      </w: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2025 Aug 14;17(16):2649.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>: 10.3390/cancers17162649.PMID: 40867278</w:t>
      </w:r>
    </w:p>
    <w:p w14:paraId="67D6AB8D" w14:textId="77777777" w:rsidR="00CF338D" w:rsidRPr="00F037BD" w:rsidRDefault="00F037B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6" w:history="1"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br/>
          <w:t>HPV Biomarkers in Oral and Blood-Derived Body Fluids in Head and Neck Cancer Patients.</w:t>
        </w:r>
      </w:hyperlink>
    </w:p>
    <w:p w14:paraId="31804093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Galati L, Tagliabue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Gheit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T, De Berardinis R,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Maffini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F, McKay-Chopin S, De Palma G, Vecchio S, Paradiso AV,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Sichero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L, Villa LL, Chu F, Bandi F,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Mossinelli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C, Zocchi J, Pietrobon G, Zorzi SF, </w:t>
      </w:r>
      <w:r w:rsidRPr="00F037BD">
        <w:rPr>
          <w:rFonts w:asciiTheme="minorHAnsi" w:hAnsiTheme="minorHAnsi" w:cstheme="minorHAnsi"/>
          <w:bCs/>
          <w:sz w:val="22"/>
          <w:szCs w:val="22"/>
          <w:lang w:val="en-US"/>
        </w:rPr>
        <w:t>Grosso E</w:t>
      </w: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, Riccio S, Bruschini R,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Giugliano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G,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Blandino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G,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Tornesello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ML, Ansarin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Tommasino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Chiocca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S.J </w:t>
      </w:r>
    </w:p>
    <w:p w14:paraId="203A2703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Med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Virol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>. 2025 Mar;97(3</w:t>
      </w:r>
      <w:proofErr w:type="gramStart"/>
      <w:r w:rsidRPr="00F037BD">
        <w:rPr>
          <w:rFonts w:asciiTheme="minorHAnsi" w:hAnsiTheme="minorHAnsi" w:cstheme="minorHAnsi"/>
          <w:sz w:val="22"/>
          <w:szCs w:val="22"/>
          <w:lang w:val="en-US"/>
        </w:rPr>
        <w:t>):e</w:t>
      </w:r>
      <w:proofErr w:type="gram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70278.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>: 10.1002/jmv.70278.PMID: 40052199 </w:t>
      </w:r>
    </w:p>
    <w:p w14:paraId="71F76F3C" w14:textId="77777777" w:rsidR="00CF338D" w:rsidRPr="00F037BD" w:rsidRDefault="00CF338D" w:rsidP="00F037BD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C734623" w14:textId="77777777" w:rsidR="00CF338D" w:rsidRPr="00F037BD" w:rsidRDefault="00F037BD" w:rsidP="00F037BD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hyperlink r:id="rId7" w:history="1">
        <w:r w:rsidR="00CF338D" w:rsidRPr="00F037BD">
          <w:rPr>
            <w:rStyle w:val="Collegamentoipertestuale"/>
            <w:rFonts w:asciiTheme="minorHAnsi" w:hAnsiTheme="minorHAnsi" w:cstheme="minorHAnsi"/>
            <w:b/>
            <w:sz w:val="22"/>
            <w:szCs w:val="22"/>
            <w:lang w:val="en-US"/>
          </w:rPr>
          <w:t>Central Neck Dissection in Papillary Thyroid Carcinoma: Benefits and Doubts in the Era of Thyroid Lobectomy.</w:t>
        </w:r>
      </w:hyperlink>
    </w:p>
    <w:p w14:paraId="2D567193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Zocchi J, Giugliano G, Mossinelli C, Mariani C, Pietrobon G, Bandi F,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Malpede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S, </w:t>
      </w:r>
      <w:r w:rsidRPr="00F037BD">
        <w:rPr>
          <w:rFonts w:asciiTheme="minorHAnsi" w:hAnsiTheme="minorHAnsi" w:cstheme="minorHAnsi"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 xml:space="preserve">, Manzoni MF, De Fiori E, Mauri G, Rubino M, Tagliabue M, Ansarin </w:t>
      </w:r>
      <w:proofErr w:type="spellStart"/>
      <w:proofErr w:type="gramStart"/>
      <w:r w:rsidRPr="00F037BD">
        <w:rPr>
          <w:rFonts w:asciiTheme="minorHAnsi" w:hAnsiTheme="minorHAnsi" w:cstheme="minorHAnsi"/>
          <w:sz w:val="22"/>
          <w:szCs w:val="22"/>
        </w:rPr>
        <w:t>M.Biomedicines</w:t>
      </w:r>
      <w:proofErr w:type="spellEnd"/>
      <w:proofErr w:type="gramEnd"/>
      <w:r w:rsidRPr="00F037BD">
        <w:rPr>
          <w:rFonts w:asciiTheme="minorHAnsi" w:hAnsiTheme="minorHAnsi" w:cstheme="minorHAnsi"/>
          <w:sz w:val="22"/>
          <w:szCs w:val="22"/>
        </w:rPr>
        <w:t xml:space="preserve">. 2024 Sep 25;12(10):2177.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>: 10.3390/biomedicines12102177.PMID: 39457490 </w:t>
      </w:r>
    </w:p>
    <w:p w14:paraId="684FEB78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0936FB" w14:textId="77777777" w:rsidR="00CF338D" w:rsidRPr="00F037BD" w:rsidRDefault="00F037B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8" w:history="1"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>Prevalence of Central Compartment Lymph Node Metastases in Papillary Thyroid Micro-Carcinoma: A Retrospective Evaluation of Predictive Preoperative Features.</w:t>
        </w:r>
      </w:hyperlink>
    </w:p>
    <w:p w14:paraId="458F1399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</w:rPr>
        <w:t>Tagliabue M, Giugliano G, Mariani MC, Rubino M, 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 xml:space="preserve">, Chu F,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Calastri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A, Maffini FA, Mauri G, De Fiori E, Manzoni MF, Ansarin </w:t>
      </w:r>
      <w:proofErr w:type="spellStart"/>
      <w:proofErr w:type="gramStart"/>
      <w:r w:rsidRPr="00F037BD">
        <w:rPr>
          <w:rFonts w:asciiTheme="minorHAnsi" w:hAnsiTheme="minorHAnsi" w:cstheme="minorHAnsi"/>
          <w:sz w:val="22"/>
          <w:szCs w:val="22"/>
        </w:rPr>
        <w:t>M.Cancers</w:t>
      </w:r>
      <w:proofErr w:type="spellEnd"/>
      <w:proofErr w:type="gramEnd"/>
      <w:r w:rsidRPr="00F037BD">
        <w:rPr>
          <w:rFonts w:asciiTheme="minorHAnsi" w:hAnsiTheme="minorHAnsi" w:cstheme="minorHAnsi"/>
          <w:sz w:val="22"/>
          <w:szCs w:val="22"/>
        </w:rPr>
        <w:t xml:space="preserve"> (Basel). </w:t>
      </w: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2021 Nov 30;13(23):6028.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>: 10.3390/cancers13236028.PMID: 34885138</w:t>
      </w:r>
    </w:p>
    <w:p w14:paraId="1CEFBB50" w14:textId="77777777" w:rsidR="00CF338D" w:rsidRPr="00F037BD" w:rsidRDefault="00F037B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9" w:history="1"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br/>
          <w:t xml:space="preserve">Outcomes of head and neck cancer management from two cancer </w:t>
        </w:r>
        <w:proofErr w:type="spellStart"/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>centres</w:t>
        </w:r>
        <w:proofErr w:type="spellEnd"/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 xml:space="preserve"> in Southern and Northern Europe during the first wave of COVID-19.</w:t>
        </w:r>
      </w:hyperlink>
    </w:p>
    <w:p w14:paraId="33F1A0AA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Tagliabue M, Russell B, Moss C, De Berardinis R, Chu F,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Jeannon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JP, Pietrobon G,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Haire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A, </w:t>
      </w:r>
      <w:r w:rsidRPr="00F037BD">
        <w:rPr>
          <w:rFonts w:asciiTheme="minorHAnsi" w:hAnsiTheme="minorHAnsi" w:cstheme="minorHAnsi"/>
          <w:b/>
          <w:bCs/>
          <w:sz w:val="22"/>
          <w:szCs w:val="22"/>
          <w:lang w:val="en-US"/>
        </w:rPr>
        <w:t>Grosso E</w:t>
      </w: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, Wylie H, Zorzi S,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Proh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M, Brunet-Garcia A,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Cattaneo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A, Oakley R, De Benedetto L, Arora A, Riccio S, Fry A, Bruschini R, Townley W,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Giugliano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G,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Orfaniotis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G, Madini M, Dolly S,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Borghi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E,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Aprile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D, Zurlo V,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Bibiano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D,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Mastrilli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F,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Chiocca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S, Van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Hemelrijck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M, Gandini S, Simo R, Ansarin </w:t>
      </w:r>
      <w:proofErr w:type="spellStart"/>
      <w:proofErr w:type="gramStart"/>
      <w:r w:rsidRPr="00F037BD">
        <w:rPr>
          <w:rFonts w:asciiTheme="minorHAnsi" w:hAnsiTheme="minorHAnsi" w:cstheme="minorHAnsi"/>
          <w:sz w:val="22"/>
          <w:szCs w:val="22"/>
          <w:lang w:val="en-US"/>
        </w:rPr>
        <w:t>M.Tumori</w:t>
      </w:r>
      <w:proofErr w:type="spellEnd"/>
      <w:proofErr w:type="gram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. 2022 Jun;108(3):230-239.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: 10.1177/03008916211007927.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Epub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2021 Apr </w:t>
      </w:r>
      <w:proofErr w:type="gramStart"/>
      <w:r w:rsidRPr="00F037BD">
        <w:rPr>
          <w:rFonts w:asciiTheme="minorHAnsi" w:hAnsiTheme="minorHAnsi" w:cstheme="minorHAnsi"/>
          <w:sz w:val="22"/>
          <w:szCs w:val="22"/>
          <w:lang w:val="en-US"/>
        </w:rPr>
        <w:t>12.PMID</w:t>
      </w:r>
      <w:proofErr w:type="gramEnd"/>
      <w:r w:rsidRPr="00F037BD">
        <w:rPr>
          <w:rFonts w:asciiTheme="minorHAnsi" w:hAnsiTheme="minorHAnsi" w:cstheme="minorHAnsi"/>
          <w:sz w:val="22"/>
          <w:szCs w:val="22"/>
          <w:lang w:val="en-US"/>
        </w:rPr>
        <w:t>: 33845703</w:t>
      </w:r>
    </w:p>
    <w:p w14:paraId="57AD60DD" w14:textId="77777777" w:rsidR="00CF338D" w:rsidRPr="00F037BD" w:rsidRDefault="00F037B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10" w:history="1"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br/>
          <w:t>Image-Guided Thermal Ablation as an Alternative to Surgery for Papillary Thyroid Microcarcinoma: Preliminary Results of an Italian Experience.</w:t>
        </w:r>
      </w:hyperlink>
    </w:p>
    <w:p w14:paraId="3169E696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</w:rPr>
        <w:t>Mauri G, Orsi F, Carriero S, Della Vigna P, De Fiori E, Monzani D, Pravettoni G, 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 xml:space="preserve">, Manzoni MF, Ansarin M, Giugliano </w:t>
      </w:r>
      <w:proofErr w:type="spellStart"/>
      <w:proofErr w:type="gramStart"/>
      <w:r w:rsidRPr="00F037BD">
        <w:rPr>
          <w:rFonts w:asciiTheme="minorHAnsi" w:hAnsiTheme="minorHAnsi" w:cstheme="minorHAnsi"/>
          <w:sz w:val="22"/>
          <w:szCs w:val="22"/>
        </w:rPr>
        <w:t>G.Front</w:t>
      </w:r>
      <w:proofErr w:type="spellEnd"/>
      <w:proofErr w:type="gramEnd"/>
      <w:r w:rsidRPr="00F037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Endocrinol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(Lausanne). </w:t>
      </w: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2021 Jan </w:t>
      </w:r>
      <w:proofErr w:type="gramStart"/>
      <w:r w:rsidRPr="00F037BD">
        <w:rPr>
          <w:rFonts w:asciiTheme="minorHAnsi" w:hAnsiTheme="minorHAnsi" w:cstheme="minorHAnsi"/>
          <w:sz w:val="22"/>
          <w:szCs w:val="22"/>
          <w:lang w:val="en-US"/>
        </w:rPr>
        <w:t>8;11:575152</w:t>
      </w:r>
      <w:proofErr w:type="gram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: 10.3389/fendo.2020.575152.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eCollection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2020.PMID: 33488514</w:t>
      </w:r>
    </w:p>
    <w:p w14:paraId="46BFDC56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974B2E6" w14:textId="77777777" w:rsidR="00CF338D" w:rsidRPr="00F037BD" w:rsidRDefault="00F037B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11" w:history="1"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>Role of Human Papillomavirus Infection in Head and Neck Cancer in Italy: The HPV-AHEAD Study.</w:t>
        </w:r>
      </w:hyperlink>
    </w:p>
    <w:p w14:paraId="1CFFEB5D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Tagliabue M, Mena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Maffini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F,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Gheit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T, Quirós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Blasco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B,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Holzinger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D,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Tous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S,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Scelsi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D, Riva D, </w:t>
      </w:r>
      <w:r w:rsidRPr="00F037BD">
        <w:rPr>
          <w:rFonts w:asciiTheme="minorHAnsi" w:hAnsiTheme="minorHAnsi" w:cstheme="minorHAnsi"/>
          <w:b/>
          <w:bCs/>
          <w:sz w:val="22"/>
          <w:szCs w:val="22"/>
          <w:lang w:val="en-US"/>
        </w:rPr>
        <w:t>Grosso E</w:t>
      </w: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, Chu F, Lucas E, Ridder R,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Rrehm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S,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Bogers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JP, Lepanto D,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Lloveras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Rubio B, Vijay Kumar R,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Gangane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N,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Clavero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O,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Pawlita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Anantharaman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D, Radhakrishna Pillai M, Brennan P,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Sankaranarayanan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R,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Arbyn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M, Lombardi F, Taberna M, Gandini S, Chiesa F, Ansarin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Alemany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L,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Tommasino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M,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Chiocca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S, The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Hpv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-Ahead Study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Group.Cancers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(Basel). 2020 Nov 29;12(12):3567.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>: 10.3390/cancers12123567.</w:t>
      </w:r>
    </w:p>
    <w:p w14:paraId="20F4FF0B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E8FB92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08012F" w14:textId="77777777" w:rsidR="00CF338D" w:rsidRPr="00F037BD" w:rsidRDefault="00F037B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12" w:history="1">
        <w:r w:rsidR="00CF338D" w:rsidRPr="00F037BD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br/>
          <w:t>Total thyroidectomy versus lobectomy: surgical approach to T1-T2 papillary thyroid cancer.</w:t>
        </w:r>
      </w:hyperlink>
    </w:p>
    <w:p w14:paraId="58222657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lastRenderedPageBreak/>
        <w:t xml:space="preserve">Di Filippo L, Giugliano G, Tagliabue M, Gandini S,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Sileo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F, Allora A, 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 xml:space="preserve">, Proh M, Basso V, Scaglione D, Manzoni MF, Ansarin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M.Acta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Otorhinolaryngol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Ital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. 2020 Aug;40(4):254-261.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>: 10.14639/0392-100X-N0608.PMID: 33100336</w:t>
      </w:r>
    </w:p>
    <w:p w14:paraId="3125AF46" w14:textId="77777777" w:rsidR="00CF338D" w:rsidRPr="00F037BD" w:rsidRDefault="00CF338D" w:rsidP="00F037BD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0DC1D7D7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13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Central neck dissection in differentiated thyroid cancer: technical notes.</w:t>
        </w:r>
      </w:hyperlink>
    </w:p>
    <w:p w14:paraId="60820A8D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Giugliano G, Proh M, Gibelli B, 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, Tagliabue M, De Fiori E, Maffini F, Chiesa F, Ansarin M.</w:t>
      </w:r>
    </w:p>
    <w:p w14:paraId="77DBACF2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2014 Feb;34(1):9-14</w:t>
      </w:r>
    </w:p>
    <w:p w14:paraId="4186A511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775F68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</w:rPr>
      </w:pPr>
      <w:hyperlink r:id="rId14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 xml:space="preserve">Metastasis to the right stellate ganglion and vagal nerve: pathological alterations causing sudden death. </w:t>
        </w:r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</w:rPr>
          <w:t>A case report.</w:t>
        </w:r>
      </w:hyperlink>
    </w:p>
    <w:p w14:paraId="2F93F7A4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Maffini F, Pruneri G, Colombo N, Ansarin M, </w:t>
      </w:r>
      <w:r w:rsidRPr="00F037BD">
        <w:rPr>
          <w:rFonts w:asciiTheme="minorHAnsi" w:hAnsiTheme="minorHAnsi" w:cstheme="minorHAnsi"/>
          <w:b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 xml:space="preserve">, Bruschini R, </w:t>
      </w:r>
      <w:r w:rsidRPr="00F037BD">
        <w:rPr>
          <w:rFonts w:asciiTheme="minorHAnsi" w:hAnsiTheme="minorHAnsi" w:cstheme="minorHAnsi"/>
          <w:bCs/>
          <w:sz w:val="22"/>
          <w:szCs w:val="22"/>
        </w:rPr>
        <w:t>Calabrese L</w:t>
      </w:r>
      <w:r w:rsidRPr="00F037BD">
        <w:rPr>
          <w:rFonts w:asciiTheme="minorHAnsi" w:hAnsiTheme="minorHAnsi" w:cstheme="minorHAnsi"/>
          <w:sz w:val="22"/>
          <w:szCs w:val="22"/>
        </w:rPr>
        <w:t>, Chiesa F, Cipolla C, Pelosi G, Viale G.</w:t>
      </w:r>
    </w:p>
    <w:p w14:paraId="5A9026C4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2012 Aug;32(4):263-5</w:t>
      </w:r>
    </w:p>
    <w:p w14:paraId="672C2563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3A32E4B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15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Identification of patients at high risk for hypocalcemia after total thyroidectomy.</w:t>
        </w:r>
      </w:hyperlink>
    </w:p>
    <w:p w14:paraId="4633B93B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Tredici P, 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, Gibelli B, Massaro MA, Arrigoni C, Tradati N.</w:t>
      </w:r>
    </w:p>
    <w:p w14:paraId="4955D8EF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2011 Jun;31(3):144-8.</w:t>
      </w:r>
    </w:p>
    <w:p w14:paraId="7D70341E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48C674C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16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Ultrasound dye-assisted surgery (USDAS): a promising diagnostic and therapeutic tool for the treatment of cancer recurrences in the neck.</w:t>
        </w:r>
      </w:hyperlink>
    </w:p>
    <w:p w14:paraId="2963A6F4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Giugliano G, DE Fiori E, Proh M,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Chulam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Celestino T, 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, Cattaneo A, Gibelli B, Massaro M, Ansarin M.</w:t>
      </w:r>
    </w:p>
    <w:p w14:paraId="6F089808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2011 Aug;31(4):222-7.</w:t>
      </w:r>
    </w:p>
    <w:p w14:paraId="37BD705B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8C19DD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17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Laser surgery of early glottic cancer in elderly.</w:t>
        </w:r>
      </w:hyperlink>
    </w:p>
    <w:p w14:paraId="0EC92614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Ansarin M, Cattaneo A, Santoro L, Massaro MA, Zorzi SF, 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, Preda L, Alterio D.</w:t>
      </w:r>
    </w:p>
    <w:p w14:paraId="55C68B3B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2010 Aug;30(4):169</w:t>
      </w:r>
    </w:p>
    <w:p w14:paraId="3CD83897" w14:textId="77777777" w:rsidR="00CF338D" w:rsidRPr="00F037BD" w:rsidRDefault="00CF338D" w:rsidP="00F037BD">
      <w:pPr>
        <w:pStyle w:val="title1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</w:p>
    <w:p w14:paraId="4DFFD0BF" w14:textId="77777777" w:rsidR="00CF338D" w:rsidRPr="00F037BD" w:rsidRDefault="00CF338D" w:rsidP="00F037BD">
      <w:pPr>
        <w:pStyle w:val="title1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</w:p>
    <w:p w14:paraId="69F80BB2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18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Thyroid stem cells--danger or resource?</w:t>
        </w:r>
      </w:hyperlink>
    </w:p>
    <w:p w14:paraId="6BE5A379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>Gibelli B, El-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Fattah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A, Giugliano G, Proh M, 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.</w:t>
      </w:r>
    </w:p>
    <w:p w14:paraId="63BD43CE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2009 Dec;29(6):290-5. Review</w:t>
      </w:r>
    </w:p>
    <w:p w14:paraId="6EDF1092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E8BAFF7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19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 xml:space="preserve">Compartmental surgery in tongue </w:t>
        </w:r>
        <w:proofErr w:type="spellStart"/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tumours</w:t>
        </w:r>
        <w:proofErr w:type="spellEnd"/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: description of a new surgical technique.</w:t>
        </w:r>
      </w:hyperlink>
    </w:p>
    <w:p w14:paraId="4FEA8B8B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bCs/>
          <w:sz w:val="22"/>
          <w:szCs w:val="22"/>
        </w:rPr>
        <w:t>Calabrese L</w:t>
      </w:r>
      <w:r w:rsidRPr="00F037BD">
        <w:rPr>
          <w:rFonts w:asciiTheme="minorHAnsi" w:hAnsiTheme="minorHAnsi" w:cstheme="minorHAnsi"/>
          <w:sz w:val="22"/>
          <w:szCs w:val="22"/>
        </w:rPr>
        <w:t xml:space="preserve">, Giugliano G, Bruschini R, Ansarin M,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Navach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V, </w:t>
      </w:r>
      <w:r w:rsidRPr="00F037BD">
        <w:rPr>
          <w:rFonts w:asciiTheme="minorHAnsi" w:hAnsiTheme="minorHAnsi" w:cstheme="minorHAnsi"/>
          <w:b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, Gibelli B, Ostuni A, Chiesa F.</w:t>
      </w:r>
    </w:p>
    <w:p w14:paraId="73F8343A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2009 Oct;29(5):259-64. Review</w:t>
      </w:r>
    </w:p>
    <w:p w14:paraId="13F88205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</w:p>
    <w:p w14:paraId="3FA0B17D" w14:textId="77777777" w:rsidR="00CF338D" w:rsidRPr="00F037BD" w:rsidRDefault="00CF338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C5E0AE" w14:textId="77777777" w:rsidR="00CF338D" w:rsidRPr="00F037BD" w:rsidRDefault="00F037BD" w:rsidP="00F037BD">
      <w:pPr>
        <w:pStyle w:val="title1"/>
        <w:shd w:val="clear" w:color="auto" w:fill="FFFFFF"/>
        <w:jc w:val="both"/>
        <w:rPr>
          <w:rFonts w:asciiTheme="minorHAnsi" w:hAnsiTheme="minorHAnsi" w:cstheme="minorHAnsi"/>
          <w:color w:val="2222CC"/>
          <w:sz w:val="22"/>
          <w:szCs w:val="22"/>
          <w:u w:val="single"/>
          <w:lang w:val="en-US"/>
        </w:rPr>
      </w:pPr>
      <w:hyperlink r:id="rId20" w:history="1">
        <w:r w:rsidR="00CF338D" w:rsidRPr="00F037BD">
          <w:rPr>
            <w:rFonts w:asciiTheme="minorHAnsi" w:hAnsiTheme="minorHAnsi" w:cstheme="minorHAnsi"/>
            <w:color w:val="2222CC"/>
            <w:sz w:val="22"/>
            <w:szCs w:val="22"/>
            <w:u w:val="single"/>
            <w:lang w:val="en-US"/>
          </w:rPr>
          <w:t>Role of prophylactic central neck dissection in cN0 papillary thyroid cancer.</w:t>
        </w:r>
      </w:hyperlink>
    </w:p>
    <w:p w14:paraId="4C4925A3" w14:textId="77777777" w:rsidR="00CF338D" w:rsidRPr="00F037BD" w:rsidRDefault="00CF338D" w:rsidP="00F037BD">
      <w:pPr>
        <w:pStyle w:val="desc2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037BD">
        <w:rPr>
          <w:rFonts w:asciiTheme="minorHAnsi" w:hAnsiTheme="minorHAnsi" w:cstheme="minorHAnsi"/>
          <w:sz w:val="22"/>
          <w:szCs w:val="22"/>
        </w:rPr>
        <w:t xml:space="preserve">Costa S, Giugliano G, Santoro L, </w:t>
      </w:r>
      <w:proofErr w:type="spellStart"/>
      <w:r w:rsidRPr="00F037BD">
        <w:rPr>
          <w:rFonts w:asciiTheme="minorHAnsi" w:hAnsiTheme="minorHAnsi" w:cstheme="minorHAnsi"/>
          <w:sz w:val="22"/>
          <w:szCs w:val="22"/>
        </w:rPr>
        <w:t>Ywata</w:t>
      </w:r>
      <w:proofErr w:type="spellEnd"/>
      <w:r w:rsidRPr="00F037BD">
        <w:rPr>
          <w:rFonts w:asciiTheme="minorHAnsi" w:hAnsiTheme="minorHAnsi" w:cstheme="minorHAnsi"/>
          <w:sz w:val="22"/>
          <w:szCs w:val="22"/>
        </w:rPr>
        <w:t xml:space="preserve"> De Carvalho A, Massaro MA, Gibelli B, De Fiori E, </w:t>
      </w:r>
      <w:r w:rsidRPr="00F037BD">
        <w:rPr>
          <w:rFonts w:asciiTheme="minorHAnsi" w:hAnsiTheme="minorHAnsi" w:cstheme="minorHAnsi"/>
          <w:b/>
          <w:bCs/>
          <w:sz w:val="22"/>
          <w:szCs w:val="22"/>
        </w:rPr>
        <w:t>Grosso E</w:t>
      </w:r>
      <w:r w:rsidRPr="00F037BD">
        <w:rPr>
          <w:rFonts w:asciiTheme="minorHAnsi" w:hAnsiTheme="minorHAnsi" w:cstheme="minorHAnsi"/>
          <w:sz w:val="22"/>
          <w:szCs w:val="22"/>
        </w:rPr>
        <w:t>, Ansarin M, Calabrese L.</w:t>
      </w:r>
    </w:p>
    <w:p w14:paraId="2D35C16C" w14:textId="77777777" w:rsidR="00CF338D" w:rsidRPr="00F037BD" w:rsidRDefault="00CF338D" w:rsidP="00F037BD">
      <w:pPr>
        <w:pStyle w:val="details1"/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F037BD">
        <w:rPr>
          <w:rStyle w:val="jrnl"/>
          <w:rFonts w:asciiTheme="minorHAnsi" w:hAnsiTheme="minorHAnsi" w:cstheme="minorHAnsi"/>
          <w:lang w:val="en-US"/>
        </w:rPr>
        <w:t xml:space="preserve">Acta </w:t>
      </w:r>
      <w:proofErr w:type="spellStart"/>
      <w:r w:rsidRPr="00F037BD">
        <w:rPr>
          <w:rStyle w:val="jrnl"/>
          <w:rFonts w:asciiTheme="minorHAnsi" w:hAnsiTheme="minorHAnsi" w:cstheme="minorHAnsi"/>
          <w:lang w:val="en-US"/>
        </w:rPr>
        <w:t>Otorhinolaryngol</w:t>
      </w:r>
      <w:proofErr w:type="spellEnd"/>
      <w:r w:rsidRPr="00F037BD">
        <w:rPr>
          <w:rStyle w:val="jrnl"/>
          <w:rFonts w:asciiTheme="minorHAnsi" w:hAnsiTheme="minorHAnsi" w:cstheme="minorHAnsi"/>
          <w:lang w:val="en-US"/>
        </w:rPr>
        <w:t xml:space="preserve"> Ital</w:t>
      </w:r>
      <w:r w:rsidRPr="00F037BD">
        <w:rPr>
          <w:rFonts w:asciiTheme="minorHAnsi" w:hAnsiTheme="minorHAnsi" w:cstheme="minorHAnsi"/>
          <w:lang w:val="en-US"/>
        </w:rPr>
        <w:t>. 2009 Apr;29(2):61-9</w:t>
      </w:r>
    </w:p>
    <w:p w14:paraId="024A1299" w14:textId="77777777" w:rsidR="00CF338D" w:rsidRPr="00F037BD" w:rsidRDefault="00CF338D" w:rsidP="00F037BD">
      <w:pPr>
        <w:shd w:val="clear" w:color="auto" w:fill="FFFFFF"/>
        <w:spacing w:after="3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Int J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Radiat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Oncol Biol Phys. 2007 Jan 1;67(1):144-50. </w:t>
      </w:r>
      <w:proofErr w:type="spellStart"/>
      <w:r w:rsidRPr="00F037BD">
        <w:rPr>
          <w:rFonts w:asciiTheme="minorHAnsi" w:hAnsiTheme="minorHAnsi" w:cstheme="minorHAnsi"/>
          <w:sz w:val="22"/>
          <w:szCs w:val="22"/>
          <w:lang w:val="en-US"/>
        </w:rPr>
        <w:t>Epub</w:t>
      </w:r>
      <w:proofErr w:type="spellEnd"/>
      <w:r w:rsidRPr="00F037BD">
        <w:rPr>
          <w:rFonts w:asciiTheme="minorHAnsi" w:hAnsiTheme="minorHAnsi" w:cstheme="minorHAnsi"/>
          <w:sz w:val="22"/>
          <w:szCs w:val="22"/>
          <w:lang w:val="en-US"/>
        </w:rPr>
        <w:t xml:space="preserve"> 2006 Nov 2.</w:t>
      </w:r>
    </w:p>
    <w:p w14:paraId="6EB81A32" w14:textId="77777777" w:rsidR="00CF338D" w:rsidRPr="00F037BD" w:rsidRDefault="00CF338D" w:rsidP="00F037BD">
      <w:pPr>
        <w:jc w:val="both"/>
        <w:rPr>
          <w:rFonts w:asciiTheme="minorHAnsi" w:hAnsiTheme="minorHAnsi" w:cstheme="minorHAnsi"/>
          <w:color w:val="575757"/>
          <w:sz w:val="22"/>
          <w:szCs w:val="22"/>
          <w:lang w:val="en-US"/>
        </w:rPr>
      </w:pPr>
    </w:p>
    <w:p w14:paraId="27D1ED39" w14:textId="77777777" w:rsidR="00CF338D" w:rsidRPr="00F037BD" w:rsidRDefault="00CF338D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867441" w14:textId="77777777" w:rsidR="00FF657F" w:rsidRPr="00F037BD" w:rsidRDefault="00FF657F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6C592" w14:textId="77777777" w:rsidR="00FC7966" w:rsidRPr="00F037BD" w:rsidRDefault="00FC7966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76315A" w14:textId="77777777" w:rsidR="00063246" w:rsidRPr="00F037BD" w:rsidRDefault="00063246" w:rsidP="00F037BD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3503632" w14:textId="77777777" w:rsidR="00FF657F" w:rsidRPr="00F037BD" w:rsidRDefault="00FF657F" w:rsidP="00F037B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F657F" w:rsidRPr="00F037BD" w:rsidSect="00242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7635"/>
    <w:multiLevelType w:val="hybridMultilevel"/>
    <w:tmpl w:val="D784A0C0"/>
    <w:lvl w:ilvl="0" w:tplc="36C21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D52"/>
    <w:rsid w:val="00007D83"/>
    <w:rsid w:val="00063246"/>
    <w:rsid w:val="000A2CDC"/>
    <w:rsid w:val="000D1D52"/>
    <w:rsid w:val="000F6877"/>
    <w:rsid w:val="00133956"/>
    <w:rsid w:val="002425DF"/>
    <w:rsid w:val="002C61AB"/>
    <w:rsid w:val="002D086F"/>
    <w:rsid w:val="002D3FCE"/>
    <w:rsid w:val="004D4BEE"/>
    <w:rsid w:val="005D068D"/>
    <w:rsid w:val="006014EA"/>
    <w:rsid w:val="00744BB1"/>
    <w:rsid w:val="0076268A"/>
    <w:rsid w:val="009C344B"/>
    <w:rsid w:val="00BB78BB"/>
    <w:rsid w:val="00C948DD"/>
    <w:rsid w:val="00CF338D"/>
    <w:rsid w:val="00D43661"/>
    <w:rsid w:val="00E94831"/>
    <w:rsid w:val="00EE7450"/>
    <w:rsid w:val="00F037BD"/>
    <w:rsid w:val="00FC7966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09739"/>
  <w15:docId w15:val="{EA07CEC5-FF08-49E6-B533-6582B21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25DF"/>
    <w:rPr>
      <w:sz w:val="24"/>
      <w:szCs w:val="24"/>
    </w:rPr>
  </w:style>
  <w:style w:type="paragraph" w:styleId="Titolo1">
    <w:name w:val="heading 1"/>
    <w:basedOn w:val="Normale"/>
    <w:next w:val="Normale"/>
    <w:qFormat/>
    <w:rsid w:val="002425DF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D1D52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e"/>
    <w:rsid w:val="00CF338D"/>
    <w:rPr>
      <w:sz w:val="27"/>
      <w:szCs w:val="27"/>
    </w:rPr>
  </w:style>
  <w:style w:type="paragraph" w:customStyle="1" w:styleId="desc2">
    <w:name w:val="desc2"/>
    <w:basedOn w:val="Normale"/>
    <w:rsid w:val="00CF338D"/>
    <w:rPr>
      <w:sz w:val="26"/>
      <w:szCs w:val="26"/>
    </w:rPr>
  </w:style>
  <w:style w:type="paragraph" w:customStyle="1" w:styleId="details1">
    <w:name w:val="details1"/>
    <w:basedOn w:val="Normale"/>
    <w:rsid w:val="00CF338D"/>
    <w:rPr>
      <w:sz w:val="22"/>
      <w:szCs w:val="22"/>
    </w:rPr>
  </w:style>
  <w:style w:type="character" w:customStyle="1" w:styleId="jrnl">
    <w:name w:val="jrnl"/>
    <w:basedOn w:val="Carpredefinitoparagrafo"/>
    <w:rsid w:val="00CF338D"/>
  </w:style>
  <w:style w:type="character" w:styleId="Collegamentoipertestuale">
    <w:name w:val="Hyperlink"/>
    <w:basedOn w:val="Carpredefinitoparagrafo"/>
    <w:uiPriority w:val="99"/>
    <w:unhideWhenUsed/>
    <w:rsid w:val="00CF33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semiHidden/>
    <w:unhideWhenUsed/>
    <w:rsid w:val="00CF338D"/>
    <w:rPr>
      <w:color w:val="800080" w:themeColor="followedHyperlink"/>
      <w:u w:val="single"/>
    </w:rPr>
  </w:style>
  <w:style w:type="character" w:customStyle="1" w:styleId="mark6qylcrkg0">
    <w:name w:val="mark6qylcrkg0"/>
    <w:basedOn w:val="Carpredefinitoparagrafo"/>
    <w:rsid w:val="00FC7966"/>
  </w:style>
  <w:style w:type="character" w:customStyle="1" w:styleId="mark9q52wj3mx">
    <w:name w:val="mark9q52wj3mx"/>
    <w:basedOn w:val="Carpredefinitoparagrafo"/>
    <w:rsid w:val="00FC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4885138/" TargetMode="External"/><Relationship Id="rId13" Type="http://schemas.openxmlformats.org/officeDocument/2006/relationships/hyperlink" Target="http://www.ncbi.nlm.nih.gov/pubmed/24711677" TargetMode="External"/><Relationship Id="rId18" Type="http://schemas.openxmlformats.org/officeDocument/2006/relationships/hyperlink" Target="http://www.ncbi.nlm.nih.gov/pubmed/2046383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ubmed.ncbi.nlm.nih.gov/39457490/" TargetMode="External"/><Relationship Id="rId12" Type="http://schemas.openxmlformats.org/officeDocument/2006/relationships/hyperlink" Target="https://pubmed.ncbi.nlm.nih.gov/33100336/" TargetMode="External"/><Relationship Id="rId17" Type="http://schemas.openxmlformats.org/officeDocument/2006/relationships/hyperlink" Target="http://www.ncbi.nlm.nih.gov/pubmed/212532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2064464" TargetMode="External"/><Relationship Id="rId20" Type="http://schemas.openxmlformats.org/officeDocument/2006/relationships/hyperlink" Target="http://www.ncbi.nlm.nih.gov/pubmed/201116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40052199/" TargetMode="External"/><Relationship Id="rId11" Type="http://schemas.openxmlformats.org/officeDocument/2006/relationships/hyperlink" Target="https://pubmed.ncbi.nlm.nih.gov/33260360/" TargetMode="External"/><Relationship Id="rId5" Type="http://schemas.openxmlformats.org/officeDocument/2006/relationships/hyperlink" Target="https://pubmed.ncbi.nlm.nih.gov/40867278/" TargetMode="External"/><Relationship Id="rId15" Type="http://schemas.openxmlformats.org/officeDocument/2006/relationships/hyperlink" Target="http://www.ncbi.nlm.nih.gov/pubmed/22064813" TargetMode="External"/><Relationship Id="rId10" Type="http://schemas.openxmlformats.org/officeDocument/2006/relationships/hyperlink" Target="https://pubmed.ncbi.nlm.nih.gov/33488514/" TargetMode="External"/><Relationship Id="rId19" Type="http://schemas.openxmlformats.org/officeDocument/2006/relationships/hyperlink" Target="http://www.ncbi.nlm.nih.gov/pubmed/20162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845703/" TargetMode="External"/><Relationship Id="rId14" Type="http://schemas.openxmlformats.org/officeDocument/2006/relationships/hyperlink" Target="http://www.ncbi.nlm.nih.gov/pubmed/230938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Titoli di Studio e Specializzazioni</vt:lpstr>
    </vt:vector>
  </TitlesOfParts>
  <Company>IEO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Titoli di Studio e Specializzazioni</dc:title>
  <dc:subject/>
  <dc:creator>Roberta Saba </dc:creator>
  <cp:keywords/>
  <dc:description/>
  <cp:lastModifiedBy>Anfossi Cristina Alessandra</cp:lastModifiedBy>
  <cp:revision>12</cp:revision>
  <cp:lastPrinted>2005-10-11T14:02:00Z</cp:lastPrinted>
  <dcterms:created xsi:type="dcterms:W3CDTF">2013-12-17T13:41:00Z</dcterms:created>
  <dcterms:modified xsi:type="dcterms:W3CDTF">2025-09-26T06:57:00Z</dcterms:modified>
</cp:coreProperties>
</file>